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D12" w:rsidRDefault="00514DBB" w:rsidP="00181F94">
      <w:pPr>
        <w:rPr>
          <w:bCs/>
          <w:sz w:val="24"/>
          <w:szCs w:val="24"/>
          <w:lang w:eastAsia="zh-CN"/>
        </w:rPr>
      </w:pPr>
      <w:r w:rsidRPr="00F93339">
        <w:rPr>
          <w:rFonts w:ascii="Times New Roman" w:eastAsia="微软雅黑" w:hAnsi="微软雅黑"/>
          <w:color w:val="5C5C5C"/>
          <w:szCs w:val="21"/>
          <w:lang w:eastAsia="zh-CN"/>
        </w:rPr>
        <w:t>【无机化学论坛】</w:t>
      </w:r>
      <w:r w:rsidR="00CA4A2D" w:rsidRPr="00CA4A2D">
        <w:rPr>
          <w:rFonts w:ascii="Times New Roman" w:eastAsia="AdvOT2c8ce45a" w:hAnsi="Times New Roman" w:cs="Times New Roman"/>
          <w:b/>
          <w:sz w:val="24"/>
          <w:szCs w:val="24"/>
        </w:rPr>
        <w:t>Fundamentals and Applications of Highly-Correlated Electron Systems in Organic Radical Solids</w:t>
      </w:r>
      <w:r w:rsidR="00DA6D12" w:rsidRPr="004F40A3">
        <w:rPr>
          <w:bCs/>
          <w:sz w:val="24"/>
          <w:szCs w:val="24"/>
          <w:lang w:eastAsia="zh-CN"/>
        </w:rPr>
        <w:t xml:space="preserve"> </w:t>
      </w:r>
    </w:p>
    <w:p w:rsidR="00181F94" w:rsidRDefault="00514DBB" w:rsidP="00181F94">
      <w:pPr>
        <w:rPr>
          <w:lang w:eastAsia="zh-CN"/>
        </w:rPr>
      </w:pPr>
      <w:r w:rsidRPr="00F93339">
        <w:rPr>
          <w:rFonts w:ascii="Times New Roman" w:eastAsia="微软雅黑" w:hAnsi="微软雅黑"/>
          <w:color w:val="5C5C5C"/>
          <w:szCs w:val="21"/>
          <w:lang w:eastAsia="zh-CN"/>
        </w:rPr>
        <w:t>报告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:</w:t>
      </w:r>
      <w:r w:rsidRPr="00DA6D12">
        <w:rPr>
          <w:bCs/>
          <w:sz w:val="24"/>
          <w:szCs w:val="24"/>
          <w:lang w:eastAsia="zh-CN"/>
        </w:rPr>
        <w:t xml:space="preserve"> </w:t>
      </w:r>
      <w:r w:rsidR="00CA4A2D" w:rsidRPr="00CA4A2D">
        <w:rPr>
          <w:bCs/>
          <w:sz w:val="24"/>
          <w:szCs w:val="24"/>
          <w:lang w:eastAsia="zh-CN"/>
        </w:rPr>
        <w:t xml:space="preserve">Prof. </w:t>
      </w:r>
      <w:r w:rsidR="00CA4A2D" w:rsidRPr="00CA4A2D">
        <w:rPr>
          <w:bCs/>
          <w:spacing w:val="1"/>
          <w:sz w:val="24"/>
          <w:szCs w:val="24"/>
          <w:u w:val="single" w:color="000000"/>
        </w:rPr>
        <w:t xml:space="preserve">Kunio </w:t>
      </w:r>
      <w:proofErr w:type="spellStart"/>
      <w:r w:rsidR="00CA4A2D" w:rsidRPr="00CA4A2D">
        <w:rPr>
          <w:bCs/>
          <w:spacing w:val="1"/>
          <w:sz w:val="24"/>
          <w:szCs w:val="24"/>
          <w:u w:val="single" w:color="000000"/>
        </w:rPr>
        <w:t>Awaga</w:t>
      </w:r>
      <w:proofErr w:type="spellEnd"/>
      <w:r w:rsidR="00DA6D12" w:rsidRPr="00CA4A2D">
        <w:rPr>
          <w:rFonts w:ascii="Times New Roman" w:eastAsia="微软雅黑" w:hAnsi="微软雅黑"/>
          <w:sz w:val="24"/>
          <w:szCs w:val="24"/>
          <w:lang w:eastAsia="zh-CN"/>
        </w:rPr>
        <w:t xml:space="preserve"> </w:t>
      </w:r>
      <w:r w:rsidR="002C0429" w:rsidRPr="00CA4A2D">
        <w:rPr>
          <w:sz w:val="24"/>
          <w:szCs w:val="24"/>
          <w:lang w:eastAsia="zh-CN"/>
        </w:rPr>
        <w:t xml:space="preserve"> </w:t>
      </w:r>
    </w:p>
    <w:p w:rsidR="00DA6D12" w:rsidRPr="00CA4A2D" w:rsidRDefault="00CA4A2D" w:rsidP="00DA6D12">
      <w:pPr>
        <w:rPr>
          <w:rFonts w:eastAsia="宋体"/>
          <w:b/>
          <w:sz w:val="28"/>
          <w:szCs w:val="28"/>
          <w:lang w:eastAsia="zh-CN"/>
        </w:rPr>
      </w:pPr>
      <w:r w:rsidRPr="00CA4A2D">
        <w:rPr>
          <w:b/>
          <w:color w:val="333333"/>
          <w:sz w:val="28"/>
          <w:szCs w:val="28"/>
          <w:shd w:val="clear" w:color="auto" w:fill="FFFFFF"/>
        </w:rPr>
        <w:t xml:space="preserve">Research Center for Materials Science, </w:t>
      </w:r>
      <w:r w:rsidRPr="00CA4A2D">
        <w:rPr>
          <w:b/>
          <w:spacing w:val="-3"/>
          <w:sz w:val="28"/>
          <w:szCs w:val="28"/>
        </w:rPr>
        <w:t>Nagoya University</w:t>
      </w:r>
    </w:p>
    <w:p w:rsidR="00514DBB" w:rsidRPr="009F4356" w:rsidRDefault="00514DBB" w:rsidP="00514DBB">
      <w:pPr>
        <w:spacing w:line="240" w:lineRule="atLeast"/>
        <w:rPr>
          <w:rFonts w:ascii="Times New Roman" w:eastAsia="微软雅黑" w:hAnsi="微软雅黑"/>
          <w:color w:val="5C5C5C"/>
          <w:szCs w:val="21"/>
          <w:lang w:eastAsia="zh-CN"/>
        </w:rPr>
      </w:pP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时间：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>201</w:t>
      </w:r>
      <w:r w:rsidR="004F40A3">
        <w:rPr>
          <w:rFonts w:ascii="Times New Roman" w:eastAsia="微软雅黑" w:hAnsi="微软雅黑"/>
          <w:color w:val="5C5C5C"/>
          <w:szCs w:val="21"/>
          <w:lang w:eastAsia="zh-CN"/>
        </w:rPr>
        <w:t>9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年</w:t>
      </w:r>
      <w:r w:rsidR="004F40A3">
        <w:rPr>
          <w:rFonts w:ascii="Times New Roman" w:eastAsia="微软雅黑" w:hAnsi="微软雅黑"/>
          <w:color w:val="5C5C5C"/>
          <w:szCs w:val="21"/>
          <w:lang w:eastAsia="zh-CN"/>
        </w:rPr>
        <w:t>3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月</w:t>
      </w:r>
      <w:r w:rsidR="00CA4A2D">
        <w:rPr>
          <w:rFonts w:ascii="Times New Roman" w:eastAsia="微软雅黑" w:hAnsi="微软雅黑"/>
          <w:color w:val="5C5C5C"/>
          <w:szCs w:val="21"/>
          <w:lang w:eastAsia="zh-CN"/>
        </w:rPr>
        <w:t>21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日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（周</w:t>
      </w:r>
      <w:r w:rsidR="00CA4A2D">
        <w:rPr>
          <w:rFonts w:ascii="Times New Roman" w:eastAsia="微软雅黑" w:hAnsi="微软雅黑" w:hint="eastAsia"/>
          <w:color w:val="5C5C5C"/>
          <w:szCs w:val="21"/>
          <w:lang w:eastAsia="zh-CN"/>
        </w:rPr>
        <w:t>四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）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> </w:t>
      </w:r>
      <w:r w:rsidR="00BD68D2">
        <w:rPr>
          <w:rFonts w:ascii="Times New Roman" w:eastAsia="微软雅黑" w:hAnsi="微软雅黑" w:hint="eastAsia"/>
          <w:color w:val="5C5C5C"/>
          <w:szCs w:val="21"/>
          <w:lang w:eastAsia="zh-CN"/>
        </w:rPr>
        <w:t>下</w:t>
      </w:r>
      <w:r w:rsidRPr="00B852E8">
        <w:rPr>
          <w:rFonts w:ascii="Times New Roman" w:eastAsia="微软雅黑" w:hAnsi="微软雅黑"/>
          <w:color w:val="5C5C5C"/>
          <w:szCs w:val="21"/>
          <w:lang w:eastAsia="zh-CN"/>
        </w:rPr>
        <w:t>午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1</w:t>
      </w:r>
      <w:r w:rsidR="00E44C95">
        <w:rPr>
          <w:rFonts w:ascii="Times New Roman" w:eastAsia="微软雅黑" w:hAnsi="微软雅黑"/>
          <w:color w:val="5C5C5C"/>
          <w:szCs w:val="21"/>
          <w:lang w:eastAsia="zh-CN"/>
        </w:rPr>
        <w:t>5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:</w:t>
      </w:r>
      <w:r w:rsidR="00B238F0">
        <w:rPr>
          <w:rFonts w:ascii="Times New Roman" w:eastAsia="微软雅黑" w:hAnsi="微软雅黑"/>
          <w:color w:val="5C5C5C"/>
          <w:szCs w:val="21"/>
          <w:lang w:eastAsia="zh-CN"/>
        </w:rPr>
        <w:t>3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0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>—</w:t>
      </w:r>
      <w:r>
        <w:rPr>
          <w:rFonts w:ascii="Times New Roman" w:eastAsia="微软雅黑" w:hAnsi="微软雅黑"/>
          <w:color w:val="5C5C5C"/>
          <w:szCs w:val="21"/>
          <w:lang w:eastAsia="zh-CN"/>
        </w:rPr>
        <w:t>1</w:t>
      </w:r>
      <w:r w:rsidR="00E44C95">
        <w:rPr>
          <w:rFonts w:ascii="Times New Roman" w:eastAsia="微软雅黑" w:hAnsi="微软雅黑"/>
          <w:color w:val="5C5C5C"/>
          <w:szCs w:val="21"/>
          <w:lang w:eastAsia="zh-CN"/>
        </w:rPr>
        <w:t>6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:</w:t>
      </w:r>
      <w:r w:rsidR="004F40A3">
        <w:rPr>
          <w:rFonts w:ascii="Times New Roman" w:eastAsia="微软雅黑" w:hAnsi="微软雅黑"/>
          <w:color w:val="5C5C5C"/>
          <w:szCs w:val="21"/>
          <w:lang w:eastAsia="zh-CN"/>
        </w:rPr>
        <w:t>3</w:t>
      </w:r>
      <w:r w:rsidRPr="009F4356">
        <w:rPr>
          <w:rFonts w:ascii="Times New Roman" w:eastAsia="微软雅黑" w:hAnsi="微软雅黑"/>
          <w:color w:val="5C5C5C"/>
          <w:szCs w:val="21"/>
          <w:lang w:eastAsia="zh-CN"/>
        </w:rPr>
        <w:t xml:space="preserve">0 </w:t>
      </w:r>
    </w:p>
    <w:p w:rsidR="00514DBB" w:rsidRDefault="00514DBB" w:rsidP="00514DBB">
      <w:pPr>
        <w:rPr>
          <w:lang w:eastAsia="zh-CN"/>
        </w:rPr>
      </w:pP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地点：北京大学化学学院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A</w:t>
      </w:r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区</w:t>
      </w:r>
      <w:r w:rsidR="007C54D2">
        <w:rPr>
          <w:rFonts w:ascii="Times New Roman" w:eastAsia="微软雅黑" w:hAnsi="微软雅黑"/>
          <w:color w:val="5C5C5C"/>
          <w:szCs w:val="21"/>
          <w:lang w:eastAsia="zh-CN"/>
        </w:rPr>
        <w:t>717</w:t>
      </w:r>
      <w:bookmarkStart w:id="0" w:name="_GoBack"/>
      <w:bookmarkEnd w:id="0"/>
      <w:r>
        <w:rPr>
          <w:rFonts w:ascii="Times New Roman" w:eastAsia="微软雅黑" w:hAnsi="微软雅黑" w:hint="eastAsia"/>
          <w:color w:val="5C5C5C"/>
          <w:szCs w:val="21"/>
          <w:lang w:eastAsia="zh-CN"/>
        </w:rPr>
        <w:t>报告厅</w:t>
      </w:r>
      <w:r w:rsidRPr="009F4356">
        <w:rPr>
          <w:rFonts w:ascii="Times New Roman" w:eastAsia="微软雅黑" w:hAnsi="微软雅黑" w:hint="eastAsia"/>
          <w:color w:val="5C5C5C"/>
          <w:szCs w:val="21"/>
          <w:lang w:eastAsia="zh-CN"/>
        </w:rPr>
        <w:t>.</w:t>
      </w:r>
    </w:p>
    <w:p w:rsidR="00DA6D12" w:rsidRPr="00DA6D12" w:rsidRDefault="00DA6D12" w:rsidP="00181F94">
      <w:pPr>
        <w:rPr>
          <w:b/>
          <w:lang w:eastAsia="zh-CN"/>
        </w:rPr>
      </w:pPr>
      <w:r w:rsidRPr="00DA6D12">
        <w:rPr>
          <w:rFonts w:hint="eastAsia"/>
          <w:b/>
          <w:lang w:eastAsia="zh-CN"/>
        </w:rPr>
        <w:t>报告摘要：</w:t>
      </w:r>
    </w:p>
    <w:p w:rsidR="00D27D2A" w:rsidRPr="001763CE" w:rsidRDefault="00D27D2A" w:rsidP="00D27D2A">
      <w:pPr>
        <w:jc w:val="center"/>
        <w:rPr>
          <w:rFonts w:eastAsia="Meiryo"/>
          <w:b/>
          <w:color w:val="000000"/>
        </w:rPr>
      </w:pPr>
      <w:bookmarkStart w:id="1" w:name="OLE_LINK1"/>
      <w:r w:rsidRPr="001763CE">
        <w:rPr>
          <w:b/>
        </w:rPr>
        <w:t xml:space="preserve">Fundamentals and </w:t>
      </w:r>
      <w:r w:rsidRPr="001763CE">
        <w:rPr>
          <w:b/>
          <w:lang w:eastAsia="ja-JP"/>
        </w:rPr>
        <w:t>Applications</w:t>
      </w:r>
      <w:r w:rsidRPr="001763CE">
        <w:rPr>
          <w:b/>
        </w:rPr>
        <w:t xml:space="preserve"> of Highly-Correlated Electron Systems</w:t>
      </w:r>
      <w:r>
        <w:rPr>
          <w:b/>
        </w:rPr>
        <w:t xml:space="preserve"> in </w:t>
      </w:r>
      <w:r w:rsidRPr="001763CE">
        <w:rPr>
          <w:b/>
        </w:rPr>
        <w:t>Organic Radical</w:t>
      </w:r>
      <w:r>
        <w:rPr>
          <w:b/>
        </w:rPr>
        <w:t xml:space="preserve"> Solids</w:t>
      </w:r>
    </w:p>
    <w:p w:rsidR="00D27D2A" w:rsidRPr="00542C88" w:rsidRDefault="00D27D2A" w:rsidP="00D27D2A">
      <w:pPr>
        <w:spacing w:before="240" w:after="240"/>
        <w:ind w:right="68" w:firstLine="306"/>
        <w:jc w:val="center"/>
        <w:rPr>
          <w:bCs/>
          <w:spacing w:val="2"/>
        </w:rPr>
      </w:pPr>
      <w:bookmarkStart w:id="2" w:name="OLE_LINK2"/>
      <w:bookmarkStart w:id="3" w:name="OLE_LINK3"/>
      <w:bookmarkEnd w:id="1"/>
      <w:r>
        <w:rPr>
          <w:bCs/>
          <w:spacing w:val="1"/>
          <w:u w:val="single" w:color="000000"/>
        </w:rPr>
        <w:t xml:space="preserve">Kunio </w:t>
      </w:r>
      <w:proofErr w:type="spellStart"/>
      <w:r>
        <w:rPr>
          <w:bCs/>
          <w:spacing w:val="1"/>
          <w:u w:val="single" w:color="000000"/>
        </w:rPr>
        <w:t>Awaga</w:t>
      </w:r>
      <w:proofErr w:type="spellEnd"/>
      <w:r w:rsidRPr="00542C88">
        <w:rPr>
          <w:bCs/>
          <w:spacing w:val="2"/>
        </w:rPr>
        <w:t xml:space="preserve"> </w:t>
      </w:r>
    </w:p>
    <w:bookmarkEnd w:id="2"/>
    <w:bookmarkEnd w:id="3"/>
    <w:p w:rsidR="00D27D2A" w:rsidRPr="00F725F5" w:rsidRDefault="00D27D2A" w:rsidP="00D27D2A">
      <w:pPr>
        <w:ind w:left="720" w:right="-20"/>
        <w:rPr>
          <w:i/>
          <w:spacing w:val="-4"/>
        </w:rPr>
      </w:pPr>
      <w:r>
        <w:rPr>
          <w:i/>
          <w:spacing w:val="-3"/>
        </w:rPr>
        <w:t>Nagoya University, 464-8602, Japan,</w:t>
      </w:r>
      <w:r w:rsidRPr="00C74F1E">
        <w:rPr>
          <w:i/>
          <w:spacing w:val="-4"/>
        </w:rPr>
        <w:t xml:space="preserve"> </w:t>
      </w:r>
      <w:r>
        <w:rPr>
          <w:i/>
          <w:spacing w:val="-4"/>
        </w:rPr>
        <w:t>awaga@mbox.chem.nagoya-u.ac.jp</w:t>
      </w:r>
    </w:p>
    <w:p w:rsidR="00D27D2A" w:rsidRPr="00F725F5" w:rsidRDefault="00D27D2A" w:rsidP="00D27D2A"/>
    <w:p w:rsidR="00D27D2A" w:rsidRPr="00754D16" w:rsidRDefault="00D27D2A" w:rsidP="00D27D2A">
      <w:pPr>
        <w:ind w:leftChars="59" w:left="130"/>
        <w:jc w:val="both"/>
        <w:rPr>
          <w:bCs/>
          <w:color w:val="000000"/>
        </w:rPr>
      </w:pPr>
      <w:r>
        <w:rPr>
          <w:bCs/>
          <w:color w:val="000000"/>
        </w:rPr>
        <w:t>Chalcogen-</w:t>
      </w:r>
      <w:r w:rsidRPr="00AA29E4">
        <w:rPr>
          <w:bCs/>
          <w:color w:val="000000"/>
        </w:rPr>
        <w:t xml:space="preserve">nitrogen </w:t>
      </w:r>
      <w:r>
        <w:rPr>
          <w:bCs/>
          <w:color w:val="000000"/>
        </w:rPr>
        <w:t>compounds</w:t>
      </w:r>
      <w:r>
        <w:rPr>
          <w:rFonts w:hint="eastAsia"/>
          <w:bCs/>
          <w:color w:val="000000"/>
        </w:rPr>
        <w:t xml:space="preserve"> such as</w:t>
      </w:r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thiazole</w:t>
      </w:r>
      <w:proofErr w:type="spellEnd"/>
      <w:r>
        <w:rPr>
          <w:bCs/>
          <w:color w:val="000000"/>
        </w:rPr>
        <w:t xml:space="preserve"> and thiazyl compounds, are useful building </w:t>
      </w:r>
      <w:proofErr w:type="spellStart"/>
      <w:r>
        <w:rPr>
          <w:bCs/>
          <w:color w:val="000000"/>
        </w:rPr>
        <w:t>brocks</w:t>
      </w:r>
      <w:proofErr w:type="spellEnd"/>
      <w:r>
        <w:rPr>
          <w:bCs/>
          <w:color w:val="000000"/>
        </w:rPr>
        <w:t xml:space="preserve"> for the </w:t>
      </w:r>
      <w:r w:rsidRPr="00AA29E4">
        <w:rPr>
          <w:bCs/>
          <w:color w:val="000000"/>
        </w:rPr>
        <w:t>molecule-based magnetic and conductive materials</w:t>
      </w:r>
      <w:r w:rsidRPr="009A129B">
        <w:rPr>
          <w:bCs/>
          <w:color w:val="000000"/>
        </w:rPr>
        <w:t xml:space="preserve"> </w:t>
      </w:r>
      <w:r w:rsidRPr="00AC0F21">
        <w:rPr>
          <w:bCs/>
          <w:color w:val="000000"/>
        </w:rPr>
        <w:t>due to the</w:t>
      </w:r>
      <w:r>
        <w:rPr>
          <w:bCs/>
          <w:color w:val="000000"/>
        </w:rPr>
        <w:t>ir</w:t>
      </w:r>
      <w:r w:rsidRPr="00AC0F2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chemical </w:t>
      </w:r>
      <w:r w:rsidRPr="00AC0F21">
        <w:rPr>
          <w:bCs/>
          <w:color w:val="000000"/>
        </w:rPr>
        <w:t>stability in the neutral and anion radical states</w:t>
      </w:r>
      <w:r>
        <w:rPr>
          <w:bCs/>
          <w:color w:val="000000"/>
        </w:rPr>
        <w:t xml:space="preserve">. </w:t>
      </w:r>
      <w:r w:rsidRPr="00AC0F21">
        <w:rPr>
          <w:rFonts w:hint="eastAsia"/>
        </w:rPr>
        <w:t xml:space="preserve">Their molecular </w:t>
      </w:r>
      <w:r>
        <w:t>structure</w:t>
      </w:r>
      <w:r w:rsidRPr="00AC0F21">
        <w:rPr>
          <w:rFonts w:hint="eastAsia"/>
        </w:rPr>
        <w:t xml:space="preserve">s </w:t>
      </w:r>
      <w:r>
        <w:t xml:space="preserve">have </w:t>
      </w:r>
      <w:r w:rsidRPr="00AC0F21">
        <w:rPr>
          <w:rFonts w:hint="eastAsia"/>
        </w:rPr>
        <w:t>a large electronic polarization, leaving</w:t>
      </w:r>
      <w:r w:rsidRPr="00AC0F21">
        <w:t>, respectively,</w:t>
      </w:r>
      <w:r w:rsidRPr="00AC0F21">
        <w:rPr>
          <w:rFonts w:hint="eastAsia"/>
        </w:rPr>
        <w:t xml:space="preserve"> a positive</w:t>
      </w:r>
      <w:r w:rsidRPr="00AC0F21">
        <w:t xml:space="preserve"> and </w:t>
      </w:r>
      <w:r w:rsidRPr="00AC0F21">
        <w:rPr>
          <w:rFonts w:hint="eastAsia"/>
        </w:rPr>
        <w:t xml:space="preserve">a </w:t>
      </w:r>
      <w:r w:rsidRPr="00AC0F21">
        <w:t>negative</w:t>
      </w:r>
      <w:r w:rsidRPr="00AC0F21">
        <w:rPr>
          <w:rFonts w:hint="eastAsia"/>
        </w:rPr>
        <w:t xml:space="preserve"> polarized charge on </w:t>
      </w:r>
      <w:r w:rsidRPr="00AC0F21">
        <w:t>sul</w:t>
      </w:r>
      <w:r w:rsidRPr="00AC0F21">
        <w:rPr>
          <w:rFonts w:hint="eastAsia"/>
        </w:rPr>
        <w:t>f</w:t>
      </w:r>
      <w:r w:rsidRPr="00AC0F21">
        <w:t>ur</w:t>
      </w:r>
      <w:r w:rsidRPr="00AC0F21">
        <w:rPr>
          <w:rFonts w:hint="eastAsia"/>
        </w:rPr>
        <w:t xml:space="preserve"> and nitrogen</w:t>
      </w:r>
      <w:r>
        <w:t>, and t</w:t>
      </w:r>
      <w:r w:rsidRPr="00AC0F21">
        <w:rPr>
          <w:rFonts w:hint="eastAsia"/>
        </w:rPr>
        <w:t xml:space="preserve">hese charges </w:t>
      </w:r>
      <w:r w:rsidRPr="00AC0F21">
        <w:t>form</w:t>
      </w:r>
      <w:r w:rsidRPr="00AC0F21">
        <w:rPr>
          <w:rFonts w:hint="eastAsia"/>
        </w:rPr>
        <w:t xml:space="preserve"> short intermolecular</w:t>
      </w:r>
      <w:r>
        <w:t>,</w:t>
      </w:r>
      <w:r w:rsidRPr="00AC0F21">
        <w:t xml:space="preserve"> </w:t>
      </w:r>
      <w:r w:rsidRPr="00AC0F21">
        <w:rPr>
          <w:rFonts w:hint="eastAsia"/>
        </w:rPr>
        <w:t xml:space="preserve">interatomic </w:t>
      </w:r>
      <w:r>
        <w:t>electrostatic</w:t>
      </w:r>
      <w:r w:rsidRPr="00AC0F21">
        <w:rPr>
          <w:rFonts w:hint="eastAsia"/>
        </w:rPr>
        <w:t xml:space="preserve"> contacts. </w:t>
      </w:r>
      <w:r>
        <w:t xml:space="preserve">In addition, their molecular skeletons involve less hydrogen atoms, which usually terminate side-by-side intermolecular interactions. These features always realize </w:t>
      </w:r>
      <w:r w:rsidRPr="00AC0F21">
        <w:rPr>
          <w:rFonts w:hint="eastAsia"/>
        </w:rPr>
        <w:t xml:space="preserve">multi-dimensional </w:t>
      </w:r>
      <w:r>
        <w:t xml:space="preserve">intermolecular interactions. Most of the </w:t>
      </w:r>
      <w:proofErr w:type="spellStart"/>
      <w:r>
        <w:rPr>
          <w:bCs/>
          <w:color w:val="000000"/>
        </w:rPr>
        <w:t>thiazole</w:t>
      </w:r>
      <w:proofErr w:type="spellEnd"/>
      <w:r>
        <w:rPr>
          <w:bCs/>
          <w:color w:val="000000"/>
        </w:rPr>
        <w:t xml:space="preserve"> and thiazyl compounds are </w:t>
      </w:r>
      <w:proofErr w:type="spellStart"/>
      <w:r>
        <w:rPr>
          <w:bCs/>
          <w:color w:val="000000"/>
        </w:rPr>
        <w:t>sublimable</w:t>
      </w:r>
      <w:proofErr w:type="spellEnd"/>
      <w:r>
        <w:rPr>
          <w:bCs/>
          <w:color w:val="000000"/>
        </w:rPr>
        <w:t>, so it is easy to make high-quality thin films by vacuum sublimation. Therefore, they are also promising materials in or</w:t>
      </w:r>
      <w:r w:rsidRPr="00AC0F21">
        <w:rPr>
          <w:bCs/>
          <w:color w:val="000000"/>
        </w:rPr>
        <w:t xml:space="preserve">ganic electronics and spintronics. </w:t>
      </w:r>
      <w:r>
        <w:rPr>
          <w:bCs/>
          <w:color w:val="000000"/>
        </w:rPr>
        <w:t xml:space="preserve"> In this presentation, </w:t>
      </w:r>
      <w:r>
        <w:rPr>
          <w:rFonts w:hint="eastAsia"/>
          <w:bCs/>
          <w:color w:val="000000"/>
          <w:lang w:eastAsia="ja-JP"/>
        </w:rPr>
        <w:t xml:space="preserve">we </w:t>
      </w:r>
      <w:r>
        <w:rPr>
          <w:lang w:eastAsia="ja-JP"/>
        </w:rPr>
        <w:t xml:space="preserve">report their unusual physical properties, based on </w:t>
      </w:r>
      <w:r w:rsidRPr="0010372F">
        <w:rPr>
          <w:rFonts w:hint="eastAsia"/>
        </w:rPr>
        <w:t xml:space="preserve">strong spin-lattice </w:t>
      </w:r>
      <w:r>
        <w:t xml:space="preserve">and spin-spin </w:t>
      </w:r>
      <w:r w:rsidRPr="0010372F">
        <w:rPr>
          <w:rFonts w:hint="eastAsia"/>
        </w:rPr>
        <w:t>interaction</w:t>
      </w:r>
      <w:r>
        <w:t>s in the 3D crystal structures</w:t>
      </w:r>
      <w:r>
        <w:rPr>
          <w:rFonts w:hint="eastAsia"/>
        </w:rPr>
        <w:t xml:space="preserve">, </w:t>
      </w:r>
      <w:proofErr w:type="gramStart"/>
      <w:r>
        <w:rPr>
          <w:rFonts w:hint="eastAsia"/>
        </w:rPr>
        <w:t xml:space="preserve">and </w:t>
      </w:r>
      <w:r>
        <w:t>also</w:t>
      </w:r>
      <w:proofErr w:type="gramEnd"/>
      <w:r>
        <w:t xml:space="preserve"> describe the structures, properties and </w:t>
      </w:r>
      <w:proofErr w:type="spellStart"/>
      <w:r>
        <w:t>fuctions</w:t>
      </w:r>
      <w:proofErr w:type="spellEnd"/>
      <w:r>
        <w:t xml:space="preserve"> of </w:t>
      </w:r>
      <w:proofErr w:type="spellStart"/>
      <w:r>
        <w:t>thier</w:t>
      </w:r>
      <w:proofErr w:type="spellEnd"/>
      <w:r>
        <w:t xml:space="preserve"> thin- and </w:t>
      </w:r>
      <w:proofErr w:type="spellStart"/>
      <w:r>
        <w:t>molnolayer</w:t>
      </w:r>
      <w:proofErr w:type="spellEnd"/>
      <w:r>
        <w:t xml:space="preserve">-films [1,2]. We also describe our recent work on </w:t>
      </w:r>
      <w:r w:rsidRPr="000067E5">
        <w:rPr>
          <w:rFonts w:hint="eastAsia"/>
        </w:rPr>
        <w:t xml:space="preserve">the radical anion salts of </w:t>
      </w:r>
      <w:proofErr w:type="gramStart"/>
      <w:r w:rsidRPr="000067E5">
        <w:t>NDI</w:t>
      </w:r>
      <w:r w:rsidRPr="000067E5">
        <w:rPr>
          <w:rFonts w:hint="eastAsia"/>
        </w:rPr>
        <w:t>(</w:t>
      </w:r>
      <w:proofErr w:type="gramEnd"/>
      <w:r w:rsidRPr="000067E5">
        <w:rPr>
          <w:rFonts w:hint="eastAsia"/>
        </w:rPr>
        <w:t xml:space="preserve">naphthalene </w:t>
      </w:r>
      <w:proofErr w:type="spellStart"/>
      <w:r w:rsidRPr="000067E5">
        <w:rPr>
          <w:rFonts w:hint="eastAsia"/>
        </w:rPr>
        <w:t>diimide</w:t>
      </w:r>
      <w:proofErr w:type="spellEnd"/>
      <w:r w:rsidRPr="000067E5">
        <w:rPr>
          <w:rFonts w:hint="eastAsia"/>
        </w:rPr>
        <w:t>)</w:t>
      </w:r>
      <w:r w:rsidRPr="000067E5">
        <w:t>-</w:t>
      </w:r>
      <w:r w:rsidRPr="000067E5">
        <w:rPr>
          <w:rFonts w:ascii="Symbol" w:hAnsi="Symbol"/>
        </w:rPr>
        <w:t></w:t>
      </w:r>
      <w:r w:rsidRPr="00C22D29">
        <w:t xml:space="preserve">, which </w:t>
      </w:r>
      <w:r>
        <w:t xml:space="preserve">crystallize into </w:t>
      </w:r>
      <w:r w:rsidRPr="000067E5">
        <w:rPr>
          <w:rFonts w:hint="eastAsia"/>
        </w:rPr>
        <w:t xml:space="preserve">the </w:t>
      </w:r>
      <w:r>
        <w:t xml:space="preserve">so-called </w:t>
      </w:r>
      <w:r w:rsidRPr="000067E5">
        <w:rPr>
          <w:i/>
        </w:rPr>
        <w:t>K</w:t>
      </w:r>
      <w:r w:rsidRPr="000067E5">
        <w:rPr>
          <w:vertAlign w:val="subscript"/>
        </w:rPr>
        <w:t>4</w:t>
      </w:r>
      <w:r w:rsidRPr="000067E5">
        <w:rPr>
          <w:rFonts w:hint="eastAsia"/>
        </w:rPr>
        <w:t xml:space="preserve"> structure, which</w:t>
      </w:r>
      <w:r>
        <w:t xml:space="preserve"> graph theory</w:t>
      </w:r>
      <w:r w:rsidRPr="000067E5">
        <w:rPr>
          <w:rFonts w:hint="eastAsia"/>
        </w:rPr>
        <w:t xml:space="preserve"> </w:t>
      </w:r>
      <w:r>
        <w:t xml:space="preserve">predicts as a new allotrope structure of 3D carbon [3,4]. </w:t>
      </w:r>
    </w:p>
    <w:p w:rsidR="00D27D2A" w:rsidRPr="00C74F1E" w:rsidRDefault="00D27D2A" w:rsidP="00D27D2A">
      <w:pPr>
        <w:spacing w:before="240"/>
        <w:ind w:right="-23"/>
      </w:pPr>
      <w:r w:rsidRPr="00C74F1E">
        <w:rPr>
          <w:b/>
          <w:bCs/>
          <w:i/>
          <w:spacing w:val="-5"/>
        </w:rPr>
        <w:t>R</w:t>
      </w:r>
      <w:r w:rsidRPr="00C74F1E">
        <w:rPr>
          <w:b/>
          <w:bCs/>
          <w:i/>
          <w:spacing w:val="-4"/>
        </w:rPr>
        <w:t>e</w:t>
      </w:r>
      <w:r w:rsidRPr="00C74F1E">
        <w:rPr>
          <w:b/>
          <w:bCs/>
          <w:i/>
          <w:spacing w:val="-3"/>
        </w:rPr>
        <w:t>f</w:t>
      </w:r>
      <w:r w:rsidRPr="00C74F1E">
        <w:rPr>
          <w:b/>
          <w:bCs/>
          <w:i/>
          <w:spacing w:val="-4"/>
        </w:rPr>
        <w:t>e</w:t>
      </w:r>
      <w:r w:rsidRPr="00C74F1E">
        <w:rPr>
          <w:b/>
          <w:bCs/>
          <w:i/>
          <w:spacing w:val="-5"/>
        </w:rPr>
        <w:t>r</w:t>
      </w:r>
      <w:r w:rsidRPr="00C74F1E">
        <w:rPr>
          <w:b/>
          <w:bCs/>
          <w:i/>
          <w:spacing w:val="-4"/>
        </w:rPr>
        <w:t>ence</w:t>
      </w:r>
      <w:r w:rsidRPr="00C74F1E">
        <w:rPr>
          <w:b/>
          <w:bCs/>
          <w:i/>
        </w:rPr>
        <w:t>s</w:t>
      </w:r>
    </w:p>
    <w:p w:rsidR="00D27D2A" w:rsidRPr="00C22D29" w:rsidRDefault="00D27D2A" w:rsidP="00D27D2A">
      <w:pPr>
        <w:ind w:leftChars="1" w:left="259" w:right="167" w:hangingChars="117" w:hanging="257"/>
        <w:jc w:val="both"/>
      </w:pPr>
      <w:r w:rsidRPr="00C22D29">
        <w:t xml:space="preserve">1. K. </w:t>
      </w:r>
      <w:proofErr w:type="spellStart"/>
      <w:r w:rsidRPr="00C22D29">
        <w:rPr>
          <w:bCs/>
        </w:rPr>
        <w:t>Awaga</w:t>
      </w:r>
      <w:proofErr w:type="spellEnd"/>
      <w:r w:rsidRPr="00C22D29">
        <w:t xml:space="preserve">, T. Tanaka, T. Shirai, M. Fujimori, Y. Suzuki, H. Yoshikawa, W. Fujita, </w:t>
      </w:r>
      <w:r w:rsidRPr="00C22D29">
        <w:rPr>
          <w:i/>
        </w:rPr>
        <w:t>Bull. Chem. Soc. Japan</w:t>
      </w:r>
      <w:r w:rsidRPr="00C22D29">
        <w:t xml:space="preserve">, </w:t>
      </w:r>
      <w:r w:rsidRPr="00C22D29">
        <w:rPr>
          <w:b/>
        </w:rPr>
        <w:t>79</w:t>
      </w:r>
      <w:r w:rsidRPr="00C22D29">
        <w:t xml:space="preserve">, </w:t>
      </w:r>
      <w:proofErr w:type="gramStart"/>
      <w:r w:rsidRPr="00C22D29">
        <w:t>25</w:t>
      </w:r>
      <w:r>
        <w:t xml:space="preserve"> </w:t>
      </w:r>
      <w:r w:rsidRPr="00C22D29">
        <w:t xml:space="preserve"> (</w:t>
      </w:r>
      <w:proofErr w:type="gramEnd"/>
      <w:r w:rsidRPr="00C22D29">
        <w:t>2006).</w:t>
      </w:r>
      <w:r w:rsidRPr="00C22D29">
        <w:rPr>
          <w:rFonts w:eastAsia="MS PGothic"/>
        </w:rPr>
        <w:t xml:space="preserve"> </w:t>
      </w:r>
    </w:p>
    <w:p w:rsidR="00D27D2A" w:rsidRPr="00C22D29" w:rsidRDefault="00D27D2A" w:rsidP="00D27D2A">
      <w:pPr>
        <w:ind w:leftChars="1" w:left="259" w:right="167" w:hangingChars="117" w:hanging="257"/>
        <w:jc w:val="both"/>
      </w:pPr>
      <w:r w:rsidRPr="00C22D29">
        <w:t xml:space="preserve">2. K. </w:t>
      </w:r>
      <w:proofErr w:type="spellStart"/>
      <w:r w:rsidRPr="00C22D29">
        <w:t>Awaga</w:t>
      </w:r>
      <w:proofErr w:type="spellEnd"/>
      <w:r w:rsidRPr="00C22D29">
        <w:t xml:space="preserve">, K. Nomura, H. Kishida, W. Fujita, H. Yoshikawa, M. M. Matsushita, L. Hu, Y. </w:t>
      </w:r>
      <w:proofErr w:type="spellStart"/>
      <w:r w:rsidRPr="00C22D29">
        <w:t>Shuku</w:t>
      </w:r>
      <w:proofErr w:type="spellEnd"/>
      <w:r w:rsidRPr="00C22D29">
        <w:t xml:space="preserve">, and R. </w:t>
      </w:r>
      <w:proofErr w:type="spellStart"/>
      <w:r w:rsidRPr="00C22D29">
        <w:t>Suizu</w:t>
      </w:r>
      <w:proofErr w:type="spellEnd"/>
      <w:r w:rsidRPr="00C22D29">
        <w:t xml:space="preserve">, </w:t>
      </w:r>
      <w:r w:rsidRPr="00F7033C">
        <w:rPr>
          <w:i/>
        </w:rPr>
        <w:t>Bull. Chem. Soc. Japan.</w:t>
      </w:r>
      <w:r w:rsidRPr="00C22D29">
        <w:t xml:space="preserve">, </w:t>
      </w:r>
      <w:r w:rsidRPr="00ED7061">
        <w:rPr>
          <w:b/>
        </w:rPr>
        <w:t>87</w:t>
      </w:r>
      <w:r w:rsidRPr="00C22D29">
        <w:t>, 234</w:t>
      </w:r>
      <w:r>
        <w:t xml:space="preserve"> (</w:t>
      </w:r>
      <w:r w:rsidRPr="00C22D29">
        <w:t>2014</w:t>
      </w:r>
      <w:r>
        <w:t>).</w:t>
      </w:r>
    </w:p>
    <w:p w:rsidR="00D27D2A" w:rsidRPr="00C22D29" w:rsidRDefault="00D27D2A" w:rsidP="00D27D2A">
      <w:pPr>
        <w:ind w:leftChars="1" w:left="259" w:hangingChars="117" w:hanging="257"/>
        <w:jc w:val="both"/>
        <w:rPr>
          <w:color w:val="333333"/>
        </w:rPr>
      </w:pPr>
      <w:r w:rsidRPr="00C22D29">
        <w:lastRenderedPageBreak/>
        <w:t xml:space="preserve">3. </w:t>
      </w:r>
      <w:r w:rsidRPr="00C22D29">
        <w:rPr>
          <w:color w:val="333333"/>
          <w:shd w:val="clear" w:color="auto" w:fill="FFFFFF"/>
        </w:rPr>
        <w:t xml:space="preserve">A. </w:t>
      </w:r>
      <w:r w:rsidRPr="00C22D29">
        <w:rPr>
          <w:color w:val="333333"/>
        </w:rPr>
        <w:t xml:space="preserve">Mizuno, Y. </w:t>
      </w:r>
      <w:proofErr w:type="spellStart"/>
      <w:r w:rsidRPr="00C22D29">
        <w:rPr>
          <w:color w:val="333333"/>
        </w:rPr>
        <w:t>Shuku</w:t>
      </w:r>
      <w:proofErr w:type="spellEnd"/>
      <w:r w:rsidRPr="00C22D29">
        <w:rPr>
          <w:color w:val="333333"/>
        </w:rPr>
        <w:t xml:space="preserve">, R. </w:t>
      </w:r>
      <w:proofErr w:type="spellStart"/>
      <w:r w:rsidRPr="00C22D29">
        <w:rPr>
          <w:color w:val="333333"/>
        </w:rPr>
        <w:t>Suizu</w:t>
      </w:r>
      <w:proofErr w:type="spellEnd"/>
      <w:r w:rsidRPr="00C22D29">
        <w:rPr>
          <w:color w:val="333333"/>
        </w:rPr>
        <w:t xml:space="preserve">, M.M. Matsushita, M. </w:t>
      </w:r>
      <w:proofErr w:type="spellStart"/>
      <w:r w:rsidRPr="00C22D29">
        <w:rPr>
          <w:color w:val="333333"/>
        </w:rPr>
        <w:t>Tsuchiizu</w:t>
      </w:r>
      <w:proofErr w:type="spellEnd"/>
      <w:r w:rsidRPr="00C22D29">
        <w:rPr>
          <w:color w:val="333333"/>
        </w:rPr>
        <w:t xml:space="preserve">, D.R. </w:t>
      </w:r>
      <w:proofErr w:type="spellStart"/>
      <w:r w:rsidRPr="00C22D29">
        <w:rPr>
          <w:color w:val="333333"/>
        </w:rPr>
        <w:t>Maneru</w:t>
      </w:r>
      <w:proofErr w:type="spellEnd"/>
      <w:r w:rsidRPr="00C22D29">
        <w:rPr>
          <w:color w:val="333333"/>
        </w:rPr>
        <w:t xml:space="preserve">, F. </w:t>
      </w:r>
      <w:proofErr w:type="spellStart"/>
      <w:r w:rsidRPr="00C22D29">
        <w:rPr>
          <w:color w:val="333333"/>
        </w:rPr>
        <w:t>Illas</w:t>
      </w:r>
      <w:proofErr w:type="spellEnd"/>
      <w:r w:rsidRPr="00C22D29">
        <w:rPr>
          <w:color w:val="333333"/>
        </w:rPr>
        <w:t xml:space="preserve">, V. Robert, K. </w:t>
      </w:r>
      <w:proofErr w:type="spellStart"/>
      <w:r w:rsidRPr="00C22D29">
        <w:rPr>
          <w:color w:val="333333"/>
        </w:rPr>
        <w:t>Awaga</w:t>
      </w:r>
      <w:proofErr w:type="spellEnd"/>
      <w:r w:rsidRPr="00C22D29">
        <w:rPr>
          <w:color w:val="333333"/>
        </w:rPr>
        <w:t xml:space="preserve">, </w:t>
      </w:r>
      <w:r w:rsidRPr="00C22D29">
        <w:rPr>
          <w:bCs/>
          <w:i/>
          <w:color w:val="333333"/>
        </w:rPr>
        <w:t>J. Am. Chem. Soc.,</w:t>
      </w:r>
      <w:r w:rsidRPr="00C22D29">
        <w:rPr>
          <w:b/>
          <w:bCs/>
          <w:color w:val="333333"/>
        </w:rPr>
        <w:t xml:space="preserve"> </w:t>
      </w:r>
      <w:r w:rsidRPr="00C22D29">
        <w:rPr>
          <w:b/>
          <w:color w:val="333333"/>
        </w:rPr>
        <w:t>137</w:t>
      </w:r>
      <w:r w:rsidRPr="00C22D29">
        <w:rPr>
          <w:color w:val="333333"/>
        </w:rPr>
        <w:t>, 7612 (2015)</w:t>
      </w:r>
      <w:r>
        <w:rPr>
          <w:color w:val="333333"/>
        </w:rPr>
        <w:t>.</w:t>
      </w:r>
      <w:r w:rsidRPr="00C22D29">
        <w:rPr>
          <w:color w:val="333333"/>
        </w:rPr>
        <w:t xml:space="preserve"> </w:t>
      </w:r>
    </w:p>
    <w:p w:rsidR="004F40A3" w:rsidRPr="007C746C" w:rsidRDefault="00D27D2A" w:rsidP="00D27D2A">
      <w:pPr>
        <w:ind w:leftChars="1" w:left="259" w:hangingChars="117" w:hanging="257"/>
        <w:jc w:val="both"/>
      </w:pPr>
      <w:r w:rsidRPr="00C22D29">
        <w:rPr>
          <w:color w:val="333333"/>
        </w:rPr>
        <w:t xml:space="preserve">4. </w:t>
      </w:r>
      <w:r w:rsidRPr="00C22D29">
        <w:rPr>
          <w:rFonts w:eastAsia="MS PGothic"/>
          <w:bCs/>
          <w:color w:val="333333"/>
        </w:rPr>
        <w:t>A.</w:t>
      </w:r>
      <w:r w:rsidRPr="00C22D29">
        <w:rPr>
          <w:rFonts w:eastAsia="MS PGothic"/>
          <w:b/>
          <w:bCs/>
          <w:color w:val="333333"/>
        </w:rPr>
        <w:t xml:space="preserve"> </w:t>
      </w:r>
      <w:r w:rsidRPr="00C22D29">
        <w:rPr>
          <w:rFonts w:eastAsia="MS PGothic"/>
          <w:color w:val="333333"/>
        </w:rPr>
        <w:t xml:space="preserve">Mizuno, Y. </w:t>
      </w:r>
      <w:proofErr w:type="spellStart"/>
      <w:r w:rsidRPr="00C22D29">
        <w:rPr>
          <w:rFonts w:eastAsia="MS PGothic"/>
          <w:color w:val="333333"/>
        </w:rPr>
        <w:t>Shuku</w:t>
      </w:r>
      <w:proofErr w:type="spellEnd"/>
      <w:r w:rsidRPr="00C22D29">
        <w:rPr>
          <w:rFonts w:eastAsia="MS PGothic"/>
          <w:color w:val="333333"/>
        </w:rPr>
        <w:t xml:space="preserve">, M.M. Matsushita, M. </w:t>
      </w:r>
      <w:proofErr w:type="spellStart"/>
      <w:r w:rsidRPr="00C22D29">
        <w:rPr>
          <w:rFonts w:eastAsia="MS PGothic"/>
          <w:color w:val="333333"/>
        </w:rPr>
        <w:t>Tsuchiizu</w:t>
      </w:r>
      <w:proofErr w:type="spellEnd"/>
      <w:r w:rsidRPr="00C22D29">
        <w:rPr>
          <w:rFonts w:eastAsia="MS PGothic"/>
          <w:color w:val="333333"/>
        </w:rPr>
        <w:t xml:space="preserve">, Y. Hara, N. Wada, Y. Shimizu, K. </w:t>
      </w:r>
      <w:proofErr w:type="spellStart"/>
      <w:r w:rsidRPr="00C22D29">
        <w:rPr>
          <w:rFonts w:eastAsia="MS PGothic"/>
          <w:color w:val="333333"/>
        </w:rPr>
        <w:t>Awaga</w:t>
      </w:r>
      <w:proofErr w:type="spellEnd"/>
      <w:r w:rsidRPr="00C22D29">
        <w:rPr>
          <w:rFonts w:eastAsia="MS PGothic"/>
          <w:color w:val="333333"/>
        </w:rPr>
        <w:t xml:space="preserve">, </w:t>
      </w:r>
      <w:r w:rsidRPr="00C22D29">
        <w:rPr>
          <w:rFonts w:eastAsia="MS PGothic"/>
          <w:bCs/>
          <w:i/>
          <w:color w:val="333333"/>
        </w:rPr>
        <w:t>Phys. Rev. Lett.</w:t>
      </w:r>
      <w:r w:rsidRPr="00C22D29">
        <w:rPr>
          <w:rFonts w:eastAsia="MS PGothic"/>
          <w:bCs/>
          <w:color w:val="333333"/>
        </w:rPr>
        <w:t xml:space="preserve">, </w:t>
      </w:r>
      <w:r w:rsidRPr="00C22D29">
        <w:rPr>
          <w:rFonts w:eastAsia="MS PGothic"/>
          <w:b/>
          <w:bCs/>
          <w:color w:val="333333"/>
        </w:rPr>
        <w:t>119</w:t>
      </w:r>
      <w:r w:rsidRPr="00C22D29">
        <w:rPr>
          <w:rFonts w:eastAsia="MS PGothic"/>
          <w:bCs/>
          <w:color w:val="333333"/>
        </w:rPr>
        <w:t xml:space="preserve">, </w:t>
      </w:r>
      <w:r w:rsidRPr="00C22D29">
        <w:rPr>
          <w:rFonts w:eastAsia="MS PGothic"/>
          <w:color w:val="333333"/>
        </w:rPr>
        <w:t>057201 (2017).</w:t>
      </w:r>
      <w:r w:rsidRPr="00C22D29">
        <w:rPr>
          <w:color w:val="333333"/>
          <w:shd w:val="clear" w:color="auto" w:fill="FFFFFF"/>
        </w:rPr>
        <w:t xml:space="preserve"> </w:t>
      </w:r>
    </w:p>
    <w:sectPr w:rsidR="004F40A3" w:rsidRPr="007C74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446" w:rsidRDefault="00C32446" w:rsidP="00514DBB">
      <w:pPr>
        <w:spacing w:after="0" w:line="240" w:lineRule="auto"/>
      </w:pPr>
      <w:r>
        <w:separator/>
      </w:r>
    </w:p>
  </w:endnote>
  <w:endnote w:type="continuationSeparator" w:id="0">
    <w:p w:rsidR="00C32446" w:rsidRDefault="00C32446" w:rsidP="0051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dvOT2c8ce45a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446" w:rsidRDefault="00C32446" w:rsidP="00514DBB">
      <w:pPr>
        <w:spacing w:after="0" w:line="240" w:lineRule="auto"/>
      </w:pPr>
      <w:r>
        <w:separator/>
      </w:r>
    </w:p>
  </w:footnote>
  <w:footnote w:type="continuationSeparator" w:id="0">
    <w:p w:rsidR="00C32446" w:rsidRDefault="00C32446" w:rsidP="00514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02E8C"/>
    <w:multiLevelType w:val="hybridMultilevel"/>
    <w:tmpl w:val="B87C167A"/>
    <w:lvl w:ilvl="0" w:tplc="902426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3677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BF2F1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D4D5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3AE4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800C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849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083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68A1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94"/>
    <w:rsid w:val="000408EC"/>
    <w:rsid w:val="000D42FB"/>
    <w:rsid w:val="00181F94"/>
    <w:rsid w:val="001A5C52"/>
    <w:rsid w:val="00275514"/>
    <w:rsid w:val="002C0429"/>
    <w:rsid w:val="004B1929"/>
    <w:rsid w:val="004F40A3"/>
    <w:rsid w:val="00514DBB"/>
    <w:rsid w:val="00684C91"/>
    <w:rsid w:val="00704765"/>
    <w:rsid w:val="007C54D2"/>
    <w:rsid w:val="008057B0"/>
    <w:rsid w:val="00814AF6"/>
    <w:rsid w:val="00923C9F"/>
    <w:rsid w:val="00A714D8"/>
    <w:rsid w:val="00B238F0"/>
    <w:rsid w:val="00BD68D2"/>
    <w:rsid w:val="00C20C64"/>
    <w:rsid w:val="00C23A55"/>
    <w:rsid w:val="00C32446"/>
    <w:rsid w:val="00C67F46"/>
    <w:rsid w:val="00CA4A2D"/>
    <w:rsid w:val="00CB48CF"/>
    <w:rsid w:val="00D0701D"/>
    <w:rsid w:val="00D27D2A"/>
    <w:rsid w:val="00DA6D12"/>
    <w:rsid w:val="00E4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E2D7B"/>
  <w15:docId w15:val="{5BE4054F-E90F-40FF-B0E1-D3965994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1F9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14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4DB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4DB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4DBB"/>
    <w:rPr>
      <w:sz w:val="18"/>
      <w:szCs w:val="18"/>
    </w:rPr>
  </w:style>
  <w:style w:type="character" w:customStyle="1" w:styleId="fontstyle01">
    <w:name w:val="fontstyle01"/>
    <w:basedOn w:val="a0"/>
    <w:rsid w:val="002C0429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lenovo</cp:lastModifiedBy>
  <cp:revision>7</cp:revision>
  <dcterms:created xsi:type="dcterms:W3CDTF">2019-03-17T07:48:00Z</dcterms:created>
  <dcterms:modified xsi:type="dcterms:W3CDTF">2019-03-18T00:15:00Z</dcterms:modified>
</cp:coreProperties>
</file>