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BB66" w14:textId="0752A61E" w:rsidR="00044358" w:rsidRPr="00B63C7A" w:rsidRDefault="00262BB7" w:rsidP="00EA607A">
      <w:pPr>
        <w:ind w:right="-144"/>
        <w:jc w:val="center"/>
        <w:rPr>
          <w:b/>
          <w:bCs/>
          <w:caps/>
          <w:sz w:val="28"/>
          <w:szCs w:val="28"/>
          <w:lang w:val="en-US"/>
        </w:rPr>
      </w:pPr>
      <w:r>
        <w:rPr>
          <w:b/>
          <w:bCs/>
          <w:caps/>
          <w:spacing w:val="6"/>
          <w:sz w:val="28"/>
          <w:szCs w:val="28"/>
          <w:lang w:val="en-US"/>
        </w:rPr>
        <w:t xml:space="preserve">Porphyrazines with fused heterocycles and their contracted analogues </w:t>
      </w:r>
    </w:p>
    <w:p w14:paraId="0A1A2310" w14:textId="77777777" w:rsidR="00316630" w:rsidRPr="00316630" w:rsidRDefault="00316630" w:rsidP="00316630">
      <w:pPr>
        <w:ind w:right="70"/>
        <w:jc w:val="center"/>
        <w:rPr>
          <w:b/>
          <w:bCs/>
          <w:sz w:val="28"/>
          <w:szCs w:val="28"/>
          <w:lang w:val="en-US"/>
        </w:rPr>
      </w:pPr>
    </w:p>
    <w:p w14:paraId="27BFDFBA" w14:textId="1D90AF73" w:rsidR="00316630" w:rsidRDefault="00B63C7A" w:rsidP="00316630">
      <w:pPr>
        <w:ind w:right="70" w:firstLine="304"/>
        <w:jc w:val="center"/>
        <w:rPr>
          <w:b/>
          <w:bCs/>
          <w:spacing w:val="2"/>
          <w:sz w:val="28"/>
          <w:szCs w:val="28"/>
          <w:lang w:val="en-US"/>
        </w:rPr>
      </w:pPr>
      <w:proofErr w:type="spellStart"/>
      <w:r>
        <w:rPr>
          <w:b/>
          <w:bCs/>
          <w:spacing w:val="1"/>
          <w:sz w:val="28"/>
          <w:szCs w:val="28"/>
          <w:u w:val="single" w:color="000000"/>
          <w:lang w:val="en-US"/>
        </w:rPr>
        <w:t>Stuzhin</w:t>
      </w:r>
      <w:proofErr w:type="spellEnd"/>
      <w:r>
        <w:rPr>
          <w:b/>
          <w:bCs/>
          <w:spacing w:val="1"/>
          <w:sz w:val="28"/>
          <w:szCs w:val="28"/>
          <w:u w:val="single" w:color="000000"/>
          <w:lang w:val="en-US"/>
        </w:rPr>
        <w:t xml:space="preserve"> </w:t>
      </w:r>
      <w:proofErr w:type="spellStart"/>
      <w:r>
        <w:rPr>
          <w:b/>
          <w:bCs/>
          <w:spacing w:val="1"/>
          <w:sz w:val="28"/>
          <w:szCs w:val="28"/>
          <w:u w:val="single" w:color="000000"/>
          <w:lang w:val="en-US"/>
        </w:rPr>
        <w:t>P.A.</w:t>
      </w:r>
      <w:r w:rsidR="00316630">
        <w:rPr>
          <w:b/>
          <w:bCs/>
          <w:spacing w:val="2"/>
          <w:sz w:val="28"/>
          <w:szCs w:val="28"/>
          <w:vertAlign w:val="superscript"/>
          <w:lang w:val="en-US"/>
        </w:rPr>
        <w:t>a</w:t>
      </w:r>
      <w:proofErr w:type="spellEnd"/>
      <w:r w:rsidR="00316630" w:rsidRPr="00316630">
        <w:rPr>
          <w:b/>
          <w:bCs/>
          <w:spacing w:val="2"/>
          <w:sz w:val="28"/>
          <w:szCs w:val="28"/>
          <w:lang w:val="en-US"/>
        </w:rPr>
        <w:t xml:space="preserve"> </w:t>
      </w:r>
    </w:p>
    <w:p w14:paraId="06F69DEB" w14:textId="77777777" w:rsidR="00275655" w:rsidRDefault="00275655" w:rsidP="00316630">
      <w:pPr>
        <w:ind w:right="70" w:firstLine="304"/>
        <w:jc w:val="center"/>
        <w:rPr>
          <w:b/>
          <w:bCs/>
          <w:spacing w:val="2"/>
          <w:sz w:val="28"/>
          <w:szCs w:val="28"/>
          <w:lang w:val="en-US"/>
        </w:rPr>
      </w:pPr>
    </w:p>
    <w:p w14:paraId="3E14EE74" w14:textId="15F8B5F2" w:rsidR="00316630" w:rsidRPr="00316630" w:rsidRDefault="00275655" w:rsidP="00275655">
      <w:pPr>
        <w:ind w:right="-20"/>
        <w:jc w:val="center"/>
        <w:rPr>
          <w:sz w:val="28"/>
          <w:szCs w:val="28"/>
          <w:lang w:val="en-US"/>
        </w:rPr>
      </w:pPr>
      <w:proofErr w:type="spellStart"/>
      <w:r w:rsidRPr="00275655">
        <w:rPr>
          <w:i/>
          <w:spacing w:val="-3"/>
          <w:sz w:val="28"/>
          <w:szCs w:val="28"/>
          <w:vertAlign w:val="superscript"/>
          <w:lang w:val="en-US"/>
        </w:rPr>
        <w:t>a</w:t>
      </w:r>
      <w:r w:rsidR="00B63C7A">
        <w:rPr>
          <w:i/>
          <w:spacing w:val="-4"/>
          <w:sz w:val="28"/>
          <w:szCs w:val="28"/>
          <w:lang w:val="en-US"/>
        </w:rPr>
        <w:t>Research</w:t>
      </w:r>
      <w:proofErr w:type="spellEnd"/>
      <w:r w:rsidR="00B63C7A">
        <w:rPr>
          <w:i/>
          <w:spacing w:val="-4"/>
          <w:sz w:val="28"/>
          <w:szCs w:val="28"/>
          <w:lang w:val="en-US"/>
        </w:rPr>
        <w:t xml:space="preserve"> Institute of </w:t>
      </w:r>
      <w:proofErr w:type="spellStart"/>
      <w:r w:rsidR="00B63C7A">
        <w:rPr>
          <w:i/>
          <w:spacing w:val="-4"/>
          <w:sz w:val="28"/>
          <w:szCs w:val="28"/>
          <w:lang w:val="en-US"/>
        </w:rPr>
        <w:t>Macroheterocycles</w:t>
      </w:r>
      <w:proofErr w:type="spellEnd"/>
      <w:r w:rsidR="00B63C7A">
        <w:rPr>
          <w:i/>
          <w:spacing w:val="-4"/>
          <w:sz w:val="28"/>
          <w:szCs w:val="28"/>
          <w:lang w:val="en-US"/>
        </w:rPr>
        <w:t xml:space="preserve">, </w:t>
      </w:r>
      <w:r w:rsidR="00C96484">
        <w:rPr>
          <w:i/>
          <w:spacing w:val="-4"/>
          <w:sz w:val="28"/>
          <w:szCs w:val="28"/>
          <w:lang w:val="en-US"/>
        </w:rPr>
        <w:br/>
      </w:r>
      <w:r w:rsidR="00B63C7A">
        <w:rPr>
          <w:i/>
          <w:spacing w:val="-4"/>
          <w:sz w:val="28"/>
          <w:szCs w:val="28"/>
          <w:lang w:val="en-US"/>
        </w:rPr>
        <w:t xml:space="preserve">Ivanovo State University of Chemistry and Technology, </w:t>
      </w:r>
      <w:r w:rsidR="00C96484">
        <w:rPr>
          <w:i/>
          <w:spacing w:val="-4"/>
          <w:sz w:val="28"/>
          <w:szCs w:val="28"/>
          <w:lang w:val="en-US"/>
        </w:rPr>
        <w:br/>
      </w:r>
      <w:proofErr w:type="spellStart"/>
      <w:r w:rsidR="00B63C7A">
        <w:rPr>
          <w:i/>
          <w:spacing w:val="-4"/>
          <w:sz w:val="28"/>
          <w:szCs w:val="28"/>
          <w:lang w:val="en-US"/>
        </w:rPr>
        <w:t>Sheremetevskij</w:t>
      </w:r>
      <w:proofErr w:type="spellEnd"/>
      <w:r w:rsidR="00B63C7A">
        <w:rPr>
          <w:i/>
          <w:spacing w:val="-4"/>
          <w:sz w:val="28"/>
          <w:szCs w:val="28"/>
          <w:lang w:val="en-US"/>
        </w:rPr>
        <w:t xml:space="preserve"> </w:t>
      </w:r>
      <w:proofErr w:type="spellStart"/>
      <w:r w:rsidR="00316630" w:rsidRPr="00316630">
        <w:rPr>
          <w:i/>
          <w:spacing w:val="-4"/>
          <w:sz w:val="28"/>
          <w:szCs w:val="28"/>
          <w:lang w:val="en-US"/>
        </w:rPr>
        <w:t>p</w:t>
      </w:r>
      <w:r w:rsidR="00316630" w:rsidRPr="00316630">
        <w:rPr>
          <w:i/>
          <w:spacing w:val="-5"/>
          <w:sz w:val="28"/>
          <w:szCs w:val="28"/>
          <w:lang w:val="en-US"/>
        </w:rPr>
        <w:t>r</w:t>
      </w:r>
      <w:r w:rsidR="00316630" w:rsidRPr="00316630">
        <w:rPr>
          <w:i/>
          <w:spacing w:val="-4"/>
          <w:sz w:val="28"/>
          <w:szCs w:val="28"/>
          <w:lang w:val="en-US"/>
        </w:rPr>
        <w:t>o</w:t>
      </w:r>
      <w:r w:rsidR="00316630" w:rsidRPr="00316630">
        <w:rPr>
          <w:i/>
          <w:spacing w:val="-5"/>
          <w:sz w:val="28"/>
          <w:szCs w:val="28"/>
          <w:lang w:val="en-US"/>
        </w:rPr>
        <w:t>s</w:t>
      </w:r>
      <w:r w:rsidR="00316630" w:rsidRPr="00316630">
        <w:rPr>
          <w:i/>
          <w:spacing w:val="-4"/>
          <w:sz w:val="28"/>
          <w:szCs w:val="28"/>
          <w:lang w:val="en-US"/>
        </w:rPr>
        <w:t>pek</w:t>
      </w:r>
      <w:r w:rsidR="00316630" w:rsidRPr="00316630">
        <w:rPr>
          <w:i/>
          <w:sz w:val="28"/>
          <w:szCs w:val="28"/>
          <w:lang w:val="en-US"/>
        </w:rPr>
        <w:t>t</w:t>
      </w:r>
      <w:proofErr w:type="spellEnd"/>
      <w:r w:rsidR="00316630" w:rsidRPr="00316630">
        <w:rPr>
          <w:i/>
          <w:spacing w:val="-9"/>
          <w:sz w:val="28"/>
          <w:szCs w:val="28"/>
          <w:lang w:val="en-US"/>
        </w:rPr>
        <w:t xml:space="preserve"> </w:t>
      </w:r>
      <w:r w:rsidR="00B63C7A">
        <w:rPr>
          <w:i/>
          <w:spacing w:val="-4"/>
          <w:sz w:val="28"/>
          <w:szCs w:val="28"/>
          <w:lang w:val="en-US"/>
        </w:rPr>
        <w:t>7</w:t>
      </w:r>
      <w:r w:rsidR="00316630" w:rsidRPr="00316630">
        <w:rPr>
          <w:i/>
          <w:sz w:val="28"/>
          <w:szCs w:val="28"/>
          <w:lang w:val="en-US"/>
        </w:rPr>
        <w:t xml:space="preserve">, </w:t>
      </w:r>
      <w:r w:rsidR="00B63C7A">
        <w:rPr>
          <w:i/>
          <w:spacing w:val="-1"/>
          <w:sz w:val="28"/>
          <w:szCs w:val="28"/>
          <w:lang w:val="en-US"/>
        </w:rPr>
        <w:t>Ivanovo</w:t>
      </w:r>
      <w:r w:rsidR="00316630" w:rsidRPr="00316630">
        <w:rPr>
          <w:i/>
          <w:sz w:val="28"/>
          <w:szCs w:val="28"/>
          <w:lang w:val="en-US"/>
        </w:rPr>
        <w:t>,</w:t>
      </w:r>
      <w:r w:rsidR="00316630" w:rsidRPr="00316630">
        <w:rPr>
          <w:i/>
          <w:spacing w:val="-5"/>
          <w:sz w:val="28"/>
          <w:szCs w:val="28"/>
          <w:lang w:val="en-US"/>
        </w:rPr>
        <w:t xml:space="preserve"> </w:t>
      </w:r>
      <w:r w:rsidR="00316630" w:rsidRPr="00316630">
        <w:rPr>
          <w:i/>
          <w:spacing w:val="-2"/>
          <w:sz w:val="28"/>
          <w:szCs w:val="28"/>
          <w:lang w:val="en-US"/>
        </w:rPr>
        <w:t>1</w:t>
      </w:r>
      <w:r w:rsidR="00B63C7A">
        <w:rPr>
          <w:i/>
          <w:spacing w:val="-2"/>
          <w:sz w:val="28"/>
          <w:szCs w:val="28"/>
          <w:lang w:val="en-US"/>
        </w:rPr>
        <w:t>53000</w:t>
      </w:r>
      <w:r w:rsidR="00316630" w:rsidRPr="00316630">
        <w:rPr>
          <w:i/>
          <w:spacing w:val="-4"/>
          <w:sz w:val="28"/>
          <w:szCs w:val="28"/>
          <w:lang w:val="en-US"/>
        </w:rPr>
        <w:t>,</w:t>
      </w:r>
      <w:r w:rsidR="00316630" w:rsidRPr="00316630">
        <w:rPr>
          <w:i/>
          <w:spacing w:val="-1"/>
          <w:sz w:val="28"/>
          <w:szCs w:val="28"/>
          <w:lang w:val="en-US"/>
        </w:rPr>
        <w:t>R</w:t>
      </w:r>
      <w:r w:rsidR="00316630" w:rsidRPr="00316630">
        <w:rPr>
          <w:i/>
          <w:spacing w:val="-2"/>
          <w:sz w:val="28"/>
          <w:szCs w:val="28"/>
          <w:lang w:val="en-US"/>
        </w:rPr>
        <w:t>u</w:t>
      </w:r>
      <w:r w:rsidR="00316630" w:rsidRPr="00316630">
        <w:rPr>
          <w:i/>
          <w:spacing w:val="-3"/>
          <w:sz w:val="28"/>
          <w:szCs w:val="28"/>
          <w:lang w:val="en-US"/>
        </w:rPr>
        <w:t>ss</w:t>
      </w:r>
      <w:r w:rsidR="00316630" w:rsidRPr="00316630">
        <w:rPr>
          <w:i/>
          <w:spacing w:val="-2"/>
          <w:sz w:val="28"/>
          <w:szCs w:val="28"/>
          <w:lang w:val="en-US"/>
        </w:rPr>
        <w:t>ia</w:t>
      </w:r>
      <w:r w:rsidR="00316630" w:rsidRPr="00316630">
        <w:rPr>
          <w:i/>
          <w:sz w:val="28"/>
          <w:szCs w:val="28"/>
          <w:lang w:val="en-US"/>
        </w:rPr>
        <w:t>,</w:t>
      </w:r>
      <w:r w:rsidR="00316630" w:rsidRPr="00316630">
        <w:rPr>
          <w:i/>
          <w:spacing w:val="-4"/>
          <w:sz w:val="28"/>
          <w:szCs w:val="28"/>
          <w:lang w:val="en-US"/>
        </w:rPr>
        <w:t xml:space="preserve"> </w:t>
      </w:r>
      <w:r w:rsidR="00316630" w:rsidRPr="00316630">
        <w:rPr>
          <w:i/>
          <w:spacing w:val="-2"/>
          <w:sz w:val="28"/>
          <w:szCs w:val="28"/>
          <w:lang w:val="en-US"/>
        </w:rPr>
        <w:t>e</w:t>
      </w:r>
      <w:r w:rsidR="00316630" w:rsidRPr="00316630">
        <w:rPr>
          <w:i/>
          <w:spacing w:val="-1"/>
          <w:sz w:val="28"/>
          <w:szCs w:val="28"/>
          <w:lang w:val="en-US"/>
        </w:rPr>
        <w:t>-</w:t>
      </w:r>
      <w:r w:rsidR="00316630" w:rsidRPr="00316630">
        <w:rPr>
          <w:i/>
          <w:spacing w:val="-2"/>
          <w:sz w:val="28"/>
          <w:szCs w:val="28"/>
          <w:lang w:val="en-US"/>
        </w:rPr>
        <w:t>mail</w:t>
      </w:r>
      <w:r w:rsidR="00316630" w:rsidRPr="00316630">
        <w:rPr>
          <w:i/>
          <w:sz w:val="28"/>
          <w:szCs w:val="28"/>
          <w:lang w:val="en-US"/>
        </w:rPr>
        <w:t>:</w:t>
      </w:r>
      <w:r w:rsidR="00316630" w:rsidRPr="00316630">
        <w:rPr>
          <w:i/>
          <w:spacing w:val="-6"/>
          <w:sz w:val="28"/>
          <w:szCs w:val="28"/>
          <w:lang w:val="en-US"/>
        </w:rPr>
        <w:t xml:space="preserve"> </w:t>
      </w:r>
      <w:hyperlink r:id="rId7" w:history="1">
        <w:r w:rsidR="00B63C7A" w:rsidRPr="00CC418F">
          <w:rPr>
            <w:rStyle w:val="a6"/>
            <w:i/>
            <w:spacing w:val="-2"/>
            <w:w w:val="99"/>
            <w:sz w:val="28"/>
            <w:szCs w:val="28"/>
            <w:lang w:val="en-US"/>
          </w:rPr>
          <w:t>stuzhin@isuct</w:t>
        </w:r>
        <w:r w:rsidR="00B63C7A" w:rsidRPr="00CC418F">
          <w:rPr>
            <w:rStyle w:val="a6"/>
            <w:i/>
            <w:spacing w:val="-2"/>
            <w:sz w:val="28"/>
            <w:szCs w:val="28"/>
            <w:lang w:val="en-US"/>
          </w:rPr>
          <w:t>.</w:t>
        </w:r>
        <w:r w:rsidR="00B63C7A" w:rsidRPr="00CC418F">
          <w:rPr>
            <w:rStyle w:val="a6"/>
            <w:i/>
            <w:spacing w:val="-3"/>
            <w:sz w:val="28"/>
            <w:szCs w:val="28"/>
            <w:lang w:val="en-US"/>
          </w:rPr>
          <w:t>r</w:t>
        </w:r>
        <w:r w:rsidR="00B63C7A" w:rsidRPr="00CC418F">
          <w:rPr>
            <w:rStyle w:val="a6"/>
            <w:i/>
            <w:sz w:val="28"/>
            <w:szCs w:val="28"/>
            <w:lang w:val="en-US"/>
          </w:rPr>
          <w:t>u</w:t>
        </w:r>
      </w:hyperlink>
    </w:p>
    <w:p w14:paraId="34686F20" w14:textId="77777777" w:rsidR="00316630" w:rsidRPr="00316630" w:rsidRDefault="00316630" w:rsidP="00316630">
      <w:pPr>
        <w:rPr>
          <w:sz w:val="28"/>
          <w:szCs w:val="28"/>
          <w:lang w:val="en-US"/>
        </w:rPr>
      </w:pPr>
    </w:p>
    <w:p w14:paraId="257BF83E" w14:textId="7C0E0DAB" w:rsidR="00316630" w:rsidRPr="00316630" w:rsidRDefault="003919D5" w:rsidP="001E243E">
      <w:pPr>
        <w:ind w:left="100" w:right="163" w:firstLine="284"/>
        <w:jc w:val="both"/>
        <w:rPr>
          <w:sz w:val="16"/>
          <w:szCs w:val="16"/>
          <w:lang w:val="en-US"/>
        </w:rPr>
      </w:pPr>
      <w:proofErr w:type="spellStart"/>
      <w:r>
        <w:rPr>
          <w:spacing w:val="3"/>
          <w:sz w:val="28"/>
          <w:szCs w:val="28"/>
          <w:lang w:val="en-US"/>
        </w:rPr>
        <w:t>P</w:t>
      </w:r>
      <w:r w:rsidR="001E243E">
        <w:rPr>
          <w:spacing w:val="3"/>
          <w:sz w:val="28"/>
          <w:szCs w:val="28"/>
          <w:lang w:val="en-US"/>
        </w:rPr>
        <w:t>orphyrazines</w:t>
      </w:r>
      <w:proofErr w:type="spellEnd"/>
      <w:r w:rsidR="001E243E">
        <w:rPr>
          <w:spacing w:val="3"/>
          <w:sz w:val="28"/>
          <w:szCs w:val="28"/>
          <w:lang w:val="en-US"/>
        </w:rPr>
        <w:t xml:space="preserve"> and especially their </w:t>
      </w:r>
      <w:proofErr w:type="spellStart"/>
      <w:r w:rsidR="009B21A2">
        <w:rPr>
          <w:spacing w:val="3"/>
          <w:sz w:val="28"/>
          <w:szCs w:val="28"/>
          <w:lang w:val="en-US"/>
        </w:rPr>
        <w:t>tetraben</w:t>
      </w:r>
      <w:r w:rsidR="007F3E70">
        <w:rPr>
          <w:spacing w:val="3"/>
          <w:sz w:val="28"/>
          <w:szCs w:val="28"/>
          <w:lang w:val="en-US"/>
        </w:rPr>
        <w:t>z</w:t>
      </w:r>
      <w:r w:rsidR="001E243E">
        <w:rPr>
          <w:spacing w:val="3"/>
          <w:sz w:val="28"/>
          <w:szCs w:val="28"/>
          <w:lang w:val="en-US"/>
        </w:rPr>
        <w:t>oporphyrazines</w:t>
      </w:r>
      <w:proofErr w:type="spellEnd"/>
      <w:r w:rsidR="001E243E">
        <w:rPr>
          <w:spacing w:val="3"/>
          <w:sz w:val="28"/>
          <w:szCs w:val="28"/>
          <w:lang w:val="en-US"/>
        </w:rPr>
        <w:t xml:space="preserve"> – phthalocyanines - </w:t>
      </w:r>
      <w:r w:rsidR="009B21A2">
        <w:rPr>
          <w:spacing w:val="3"/>
          <w:sz w:val="28"/>
          <w:szCs w:val="28"/>
          <w:lang w:val="en-US"/>
        </w:rPr>
        <w:t>are actively studied already for several decades</w:t>
      </w:r>
      <w:r w:rsidR="00262BB7">
        <w:rPr>
          <w:spacing w:val="3"/>
          <w:sz w:val="28"/>
          <w:szCs w:val="28"/>
          <w:lang w:val="en-US"/>
        </w:rPr>
        <w:t>.</w:t>
      </w:r>
      <w:r w:rsidR="009B21A2">
        <w:rPr>
          <w:spacing w:val="3"/>
          <w:sz w:val="28"/>
          <w:szCs w:val="28"/>
          <w:lang w:val="en-US"/>
        </w:rPr>
        <w:t xml:space="preserve"> </w:t>
      </w:r>
      <w:r w:rsidR="001E243E">
        <w:rPr>
          <w:spacing w:val="3"/>
          <w:sz w:val="28"/>
          <w:szCs w:val="28"/>
          <w:lang w:val="en-US"/>
        </w:rPr>
        <w:t xml:space="preserve">In the recent time much attention is given to study of their analogues containing contracted </w:t>
      </w:r>
      <w:proofErr w:type="spellStart"/>
      <w:r w:rsidR="001E243E">
        <w:rPr>
          <w:spacing w:val="3"/>
          <w:sz w:val="28"/>
          <w:szCs w:val="28"/>
          <w:lang w:val="en-US"/>
        </w:rPr>
        <w:t>macroheterocyle</w:t>
      </w:r>
      <w:proofErr w:type="spellEnd"/>
      <w:r w:rsidR="001E243E">
        <w:rPr>
          <w:spacing w:val="3"/>
          <w:sz w:val="28"/>
          <w:szCs w:val="28"/>
          <w:lang w:val="en-US"/>
        </w:rPr>
        <w:t xml:space="preserve"> – </w:t>
      </w:r>
      <w:proofErr w:type="spellStart"/>
      <w:r w:rsidR="001E243E">
        <w:rPr>
          <w:spacing w:val="3"/>
          <w:sz w:val="28"/>
          <w:szCs w:val="28"/>
          <w:lang w:val="en-US"/>
        </w:rPr>
        <w:t>corrolazines</w:t>
      </w:r>
      <w:proofErr w:type="spellEnd"/>
      <w:r w:rsidR="001E243E">
        <w:rPr>
          <w:spacing w:val="3"/>
          <w:sz w:val="28"/>
          <w:szCs w:val="28"/>
          <w:lang w:val="en-US"/>
        </w:rPr>
        <w:t xml:space="preserve"> and </w:t>
      </w:r>
      <w:proofErr w:type="spellStart"/>
      <w:r w:rsidR="001E243E">
        <w:rPr>
          <w:spacing w:val="3"/>
          <w:sz w:val="28"/>
          <w:szCs w:val="28"/>
          <w:lang w:val="en-US"/>
        </w:rPr>
        <w:t>subporphyrazines</w:t>
      </w:r>
      <w:proofErr w:type="spellEnd"/>
      <w:r w:rsidR="001E243E">
        <w:rPr>
          <w:spacing w:val="3"/>
          <w:sz w:val="28"/>
          <w:szCs w:val="28"/>
          <w:lang w:val="en-US"/>
        </w:rPr>
        <w:t>. F</w:t>
      </w:r>
      <w:r w:rsidR="007F3E70">
        <w:rPr>
          <w:spacing w:val="3"/>
          <w:sz w:val="28"/>
          <w:szCs w:val="28"/>
          <w:lang w:val="en-US"/>
        </w:rPr>
        <w:t>or many app</w:t>
      </w:r>
      <w:r w:rsidR="00C96484">
        <w:rPr>
          <w:spacing w:val="3"/>
          <w:sz w:val="28"/>
          <w:szCs w:val="28"/>
          <w:lang w:val="en-US"/>
        </w:rPr>
        <w:t>l</w:t>
      </w:r>
      <w:r w:rsidR="007F3E70">
        <w:rPr>
          <w:spacing w:val="3"/>
          <w:sz w:val="28"/>
          <w:szCs w:val="28"/>
          <w:lang w:val="en-US"/>
        </w:rPr>
        <w:t>ications, e.g. in organic electronics</w:t>
      </w:r>
      <w:r w:rsidR="00C96484">
        <w:rPr>
          <w:spacing w:val="3"/>
          <w:sz w:val="28"/>
          <w:szCs w:val="28"/>
          <w:lang w:val="en-US"/>
        </w:rPr>
        <w:t>,</w:t>
      </w:r>
      <w:r w:rsidR="007F3E70">
        <w:rPr>
          <w:spacing w:val="3"/>
          <w:sz w:val="28"/>
          <w:szCs w:val="28"/>
          <w:lang w:val="en-US"/>
        </w:rPr>
        <w:t xml:space="preserve"> the </w:t>
      </w:r>
      <w:proofErr w:type="spellStart"/>
      <w:r w:rsidR="001E243E">
        <w:rPr>
          <w:spacing w:val="3"/>
          <w:sz w:val="28"/>
          <w:szCs w:val="28"/>
          <w:lang w:val="en-US"/>
        </w:rPr>
        <w:t>porphyrinoid</w:t>
      </w:r>
      <w:proofErr w:type="spellEnd"/>
      <w:r w:rsidR="001E243E">
        <w:rPr>
          <w:spacing w:val="3"/>
          <w:sz w:val="28"/>
          <w:szCs w:val="28"/>
          <w:lang w:val="en-US"/>
        </w:rPr>
        <w:t xml:space="preserve"> </w:t>
      </w:r>
      <w:r w:rsidR="007F3E70">
        <w:rPr>
          <w:spacing w:val="3"/>
          <w:sz w:val="28"/>
          <w:szCs w:val="28"/>
          <w:lang w:val="en-US"/>
        </w:rPr>
        <w:t xml:space="preserve">macrocycles </w:t>
      </w:r>
      <w:r w:rsidR="0018429E">
        <w:rPr>
          <w:spacing w:val="3"/>
          <w:sz w:val="28"/>
          <w:szCs w:val="28"/>
          <w:lang w:val="en-US"/>
        </w:rPr>
        <w:t xml:space="preserve">should have high electron affinity which </w:t>
      </w:r>
      <w:r w:rsidR="007F3E70">
        <w:rPr>
          <w:spacing w:val="3"/>
          <w:sz w:val="28"/>
          <w:szCs w:val="28"/>
          <w:lang w:val="en-US"/>
        </w:rPr>
        <w:t xml:space="preserve">is usually </w:t>
      </w:r>
      <w:r w:rsidR="0018429E">
        <w:rPr>
          <w:spacing w:val="3"/>
          <w:sz w:val="28"/>
          <w:szCs w:val="28"/>
          <w:lang w:val="en-US"/>
        </w:rPr>
        <w:t>achieved</w:t>
      </w:r>
      <w:r w:rsidR="007F3E70">
        <w:rPr>
          <w:spacing w:val="3"/>
          <w:sz w:val="28"/>
          <w:szCs w:val="28"/>
          <w:lang w:val="en-US"/>
        </w:rPr>
        <w:t xml:space="preserve"> by </w:t>
      </w:r>
      <w:r>
        <w:rPr>
          <w:spacing w:val="3"/>
          <w:sz w:val="28"/>
          <w:szCs w:val="28"/>
          <w:lang w:val="en-US"/>
        </w:rPr>
        <w:t xml:space="preserve">their </w:t>
      </w:r>
      <w:r w:rsidR="007F3E70">
        <w:rPr>
          <w:spacing w:val="3"/>
          <w:sz w:val="28"/>
          <w:szCs w:val="28"/>
          <w:lang w:val="en-US"/>
        </w:rPr>
        <w:t>halogenation.</w:t>
      </w:r>
      <w:r w:rsidR="009B21A2">
        <w:rPr>
          <w:spacing w:val="3"/>
          <w:sz w:val="28"/>
          <w:szCs w:val="28"/>
          <w:lang w:val="en-US"/>
        </w:rPr>
        <w:t xml:space="preserve"> </w:t>
      </w:r>
      <w:r w:rsidR="001E243E">
        <w:rPr>
          <w:spacing w:val="3"/>
          <w:sz w:val="28"/>
          <w:szCs w:val="28"/>
          <w:lang w:val="en-US"/>
        </w:rPr>
        <w:t xml:space="preserve">Another way to enhance and tune the electron affinity of the macrocycle developed in our works is annulation of the electron deficient aromatic heterocycles. </w:t>
      </w:r>
      <w:proofErr w:type="spellStart"/>
      <w:r w:rsidR="001E243E">
        <w:rPr>
          <w:spacing w:val="3"/>
          <w:sz w:val="28"/>
          <w:szCs w:val="28"/>
          <w:lang w:val="en-US"/>
        </w:rPr>
        <w:t>Porphyrazines</w:t>
      </w:r>
      <w:proofErr w:type="spellEnd"/>
      <w:r w:rsidR="001E243E">
        <w:rPr>
          <w:spacing w:val="3"/>
          <w:sz w:val="28"/>
          <w:szCs w:val="28"/>
          <w:lang w:val="en-US"/>
        </w:rPr>
        <w:t>, (</w:t>
      </w:r>
      <w:proofErr w:type="spellStart"/>
      <w:r w:rsidR="001E243E">
        <w:rPr>
          <w:spacing w:val="3"/>
          <w:sz w:val="28"/>
          <w:szCs w:val="28"/>
          <w:lang w:val="en-US"/>
        </w:rPr>
        <w:t>Pz</w:t>
      </w:r>
      <w:proofErr w:type="spellEnd"/>
      <w:r w:rsidR="001E243E">
        <w:rPr>
          <w:spacing w:val="3"/>
          <w:sz w:val="28"/>
          <w:szCs w:val="28"/>
          <w:lang w:val="en-US"/>
        </w:rPr>
        <w:t xml:space="preserve">), </w:t>
      </w:r>
      <w:proofErr w:type="spellStart"/>
      <w:r w:rsidR="001E243E">
        <w:rPr>
          <w:spacing w:val="3"/>
          <w:sz w:val="28"/>
          <w:szCs w:val="28"/>
          <w:lang w:val="en-US"/>
        </w:rPr>
        <w:t>corrolazines</w:t>
      </w:r>
      <w:proofErr w:type="spellEnd"/>
      <w:r w:rsidR="001E243E">
        <w:rPr>
          <w:spacing w:val="3"/>
          <w:sz w:val="28"/>
          <w:szCs w:val="28"/>
          <w:lang w:val="en-US"/>
        </w:rPr>
        <w:t xml:space="preserve"> (</w:t>
      </w:r>
      <w:proofErr w:type="spellStart"/>
      <w:r w:rsidR="001E243E">
        <w:rPr>
          <w:spacing w:val="3"/>
          <w:sz w:val="28"/>
          <w:szCs w:val="28"/>
          <w:lang w:val="en-US"/>
        </w:rPr>
        <w:t>Cz</w:t>
      </w:r>
      <w:proofErr w:type="spellEnd"/>
      <w:r w:rsidR="001E243E">
        <w:rPr>
          <w:spacing w:val="3"/>
          <w:sz w:val="28"/>
          <w:szCs w:val="28"/>
          <w:lang w:val="en-US"/>
        </w:rPr>
        <w:t xml:space="preserve">), and </w:t>
      </w:r>
      <w:proofErr w:type="spellStart"/>
      <w:r w:rsidR="001E243E">
        <w:rPr>
          <w:spacing w:val="3"/>
          <w:sz w:val="28"/>
          <w:szCs w:val="28"/>
          <w:lang w:val="en-US"/>
        </w:rPr>
        <w:t>subporphyrazines</w:t>
      </w:r>
      <w:proofErr w:type="spellEnd"/>
      <w:r w:rsidR="001E243E">
        <w:rPr>
          <w:spacing w:val="3"/>
          <w:sz w:val="28"/>
          <w:szCs w:val="28"/>
          <w:lang w:val="en-US"/>
        </w:rPr>
        <w:t xml:space="preserve"> (</w:t>
      </w:r>
      <w:proofErr w:type="spellStart"/>
      <w:r w:rsidR="001E243E">
        <w:rPr>
          <w:spacing w:val="3"/>
          <w:sz w:val="28"/>
          <w:szCs w:val="28"/>
          <w:lang w:val="en-US"/>
        </w:rPr>
        <w:t>sPz</w:t>
      </w:r>
      <w:proofErr w:type="spellEnd"/>
      <w:r w:rsidR="001E243E">
        <w:rPr>
          <w:spacing w:val="3"/>
          <w:sz w:val="28"/>
          <w:szCs w:val="28"/>
          <w:lang w:val="en-US"/>
        </w:rPr>
        <w:t xml:space="preserve">) bearing fused 1,2,5-chalcogenadiazole, pyrazine, or 1,4-diazepine fragments instead or in combination with benzene rings have demonstrated perspective properties for use in photovoltaic, biomedical and sensor applications and in design of organic frameworks. It is also demonstrated that introduction of non-metals </w:t>
      </w:r>
      <w:r w:rsidR="00262BB7">
        <w:rPr>
          <w:spacing w:val="3"/>
          <w:sz w:val="28"/>
          <w:szCs w:val="28"/>
          <w:lang w:val="en-US"/>
        </w:rPr>
        <w:t>(P</w:t>
      </w:r>
      <w:r w:rsidR="00262BB7" w:rsidRPr="00262BB7">
        <w:rPr>
          <w:spacing w:val="3"/>
          <w:sz w:val="28"/>
          <w:szCs w:val="28"/>
          <w:vertAlign w:val="superscript"/>
          <w:lang w:val="en-US"/>
        </w:rPr>
        <w:t>V</w:t>
      </w:r>
      <w:r w:rsidR="00262BB7">
        <w:rPr>
          <w:spacing w:val="3"/>
          <w:sz w:val="28"/>
          <w:szCs w:val="28"/>
          <w:lang w:val="en-US"/>
        </w:rPr>
        <w:t>, B</w:t>
      </w:r>
      <w:r w:rsidR="00262BB7" w:rsidRPr="00262BB7">
        <w:rPr>
          <w:spacing w:val="3"/>
          <w:sz w:val="28"/>
          <w:szCs w:val="28"/>
          <w:vertAlign w:val="superscript"/>
          <w:lang w:val="en-US"/>
        </w:rPr>
        <w:t>III</w:t>
      </w:r>
      <w:r w:rsidR="00262BB7">
        <w:rPr>
          <w:spacing w:val="3"/>
          <w:sz w:val="28"/>
          <w:szCs w:val="28"/>
          <w:lang w:val="en-US"/>
        </w:rPr>
        <w:t xml:space="preserve">) in the center of </w:t>
      </w:r>
      <w:proofErr w:type="spellStart"/>
      <w:r w:rsidR="00262BB7">
        <w:rPr>
          <w:spacing w:val="3"/>
          <w:sz w:val="28"/>
          <w:szCs w:val="28"/>
          <w:lang w:val="en-US"/>
        </w:rPr>
        <w:t>macroheterocycles</w:t>
      </w:r>
      <w:proofErr w:type="spellEnd"/>
      <w:r w:rsidR="00262BB7">
        <w:rPr>
          <w:spacing w:val="3"/>
          <w:sz w:val="28"/>
          <w:szCs w:val="28"/>
          <w:lang w:val="en-US"/>
        </w:rPr>
        <w:t xml:space="preserve"> is another tool increasing their electron deficiency and endowing with unusual chemical properties.  </w:t>
      </w:r>
    </w:p>
    <w:bookmarkStart w:id="0" w:name="OLE_LINK1"/>
    <w:p w14:paraId="1FEF1F4B" w14:textId="72BB2E7B" w:rsidR="00316630" w:rsidRPr="00B04E78" w:rsidRDefault="00B94530" w:rsidP="0018429E">
      <w:pPr>
        <w:spacing w:before="120" w:after="120"/>
        <w:jc w:val="center"/>
        <w:rPr>
          <w:sz w:val="28"/>
          <w:szCs w:val="28"/>
          <w:lang w:val="en-US"/>
        </w:rPr>
      </w:pPr>
      <w:r>
        <w:object w:dxaOrig="10365" w:dyaOrig="6135" w14:anchorId="12BA5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3pt;height:178.8pt" o:ole="">
            <v:imagedata r:id="rId8" o:title=""/>
          </v:shape>
          <o:OLEObject Type="Embed" ProgID="Unknown" ShapeID="_x0000_i1025" DrawAspect="Content" ObjectID="_1843739853" r:id="rId9"/>
        </w:object>
      </w:r>
      <w:bookmarkEnd w:id="0"/>
      <w:r w:rsidR="001D3FE5" w:rsidRPr="0018429E">
        <w:rPr>
          <w:noProof/>
          <w:lang w:val="en-US"/>
        </w:rPr>
        <w:t xml:space="preserve"> </w:t>
      </w:r>
    </w:p>
    <w:p w14:paraId="5A479674" w14:textId="77777777" w:rsidR="00316630" w:rsidRPr="00316630" w:rsidRDefault="00316630" w:rsidP="00316630">
      <w:pPr>
        <w:spacing w:line="200" w:lineRule="exact"/>
        <w:rPr>
          <w:sz w:val="20"/>
          <w:szCs w:val="20"/>
          <w:lang w:val="en-US"/>
        </w:rPr>
      </w:pPr>
    </w:p>
    <w:p w14:paraId="67D0119E" w14:textId="0D694332" w:rsidR="00EA607A" w:rsidRDefault="00282558" w:rsidP="00EA607A">
      <w:pPr>
        <w:spacing w:before="120"/>
        <w:ind w:left="102" w:right="-23"/>
        <w:rPr>
          <w:lang w:val="en-US"/>
        </w:rPr>
      </w:pPr>
      <w:r>
        <w:rPr>
          <w:lang w:val="en-US"/>
        </w:rPr>
        <w:t>Funding from</w:t>
      </w:r>
      <w:r w:rsidR="00EA607A">
        <w:rPr>
          <w:lang w:val="en-US"/>
        </w:rPr>
        <w:t xml:space="preserve"> Russian Science Foundation grant </w:t>
      </w:r>
      <w:r w:rsidR="00EA607A" w:rsidRPr="00EA607A">
        <w:rPr>
          <w:lang w:val="en-US"/>
        </w:rPr>
        <w:t xml:space="preserve">№ 23-43-00146 </w:t>
      </w:r>
      <w:r w:rsidR="00EA607A">
        <w:rPr>
          <w:lang w:val="en-US"/>
        </w:rPr>
        <w:t xml:space="preserve">is </w:t>
      </w:r>
      <w:r>
        <w:rPr>
          <w:lang w:val="en-US"/>
        </w:rPr>
        <w:t>gratefully acknowledged.</w:t>
      </w:r>
    </w:p>
    <w:p w14:paraId="1A43826C" w14:textId="2AEF37FC" w:rsidR="00DF298B" w:rsidRDefault="00DF298B" w:rsidP="00EA607A">
      <w:pPr>
        <w:spacing w:before="120"/>
        <w:ind w:left="102" w:right="-23"/>
        <w:rPr>
          <w:lang w:val="en-US"/>
        </w:rPr>
      </w:pPr>
    </w:p>
    <w:p w14:paraId="364394B7" w14:textId="59AD05F9" w:rsidR="00DF298B" w:rsidRDefault="00DF298B" w:rsidP="00EA607A">
      <w:pPr>
        <w:spacing w:before="120"/>
        <w:ind w:left="102" w:right="-23"/>
      </w:pPr>
    </w:p>
    <w:p w14:paraId="5DCB04F6" w14:textId="508A3399" w:rsidR="00DF298B" w:rsidRDefault="00DF298B" w:rsidP="00EA607A">
      <w:pPr>
        <w:spacing w:before="120"/>
        <w:ind w:left="102" w:right="-23"/>
      </w:pPr>
    </w:p>
    <w:p w14:paraId="2BD02FC4" w14:textId="77777777" w:rsidR="00DF298B" w:rsidRPr="002F5AD0" w:rsidRDefault="00DF298B" w:rsidP="00DF298B">
      <w:pPr>
        <w:spacing w:before="120" w:line="360" w:lineRule="auto"/>
        <w:jc w:val="center"/>
        <w:rPr>
          <w:rFonts w:ascii="Calibri" w:hAnsi="Calibri"/>
          <w:b/>
          <w:sz w:val="22"/>
          <w:szCs w:val="22"/>
          <w:lang w:val="en-US"/>
        </w:rPr>
      </w:pPr>
      <w:r w:rsidRPr="002F5AD0">
        <w:rPr>
          <w:rFonts w:ascii="Calibri" w:hAnsi="Calibri"/>
          <w:b/>
          <w:sz w:val="22"/>
          <w:szCs w:val="22"/>
          <w:lang w:val="en-US"/>
        </w:rPr>
        <w:t>Curriculum vitae</w:t>
      </w:r>
      <w:r>
        <w:rPr>
          <w:rFonts w:ascii="Calibri" w:hAnsi="Calibri"/>
          <w:b/>
          <w:sz w:val="22"/>
          <w:szCs w:val="22"/>
          <w:lang w:val="en-US"/>
        </w:rPr>
        <w:t xml:space="preserve"> of </w:t>
      </w:r>
      <w:r w:rsidRPr="002F5AD0">
        <w:rPr>
          <w:rFonts w:ascii="Calibri" w:hAnsi="Calibri"/>
          <w:b/>
          <w:sz w:val="22"/>
          <w:szCs w:val="22"/>
          <w:lang w:val="en-US"/>
        </w:rPr>
        <w:t xml:space="preserve">Prof. Pavel </w:t>
      </w:r>
      <w:proofErr w:type="gramStart"/>
      <w:r w:rsidRPr="002F5AD0">
        <w:rPr>
          <w:rFonts w:ascii="Calibri" w:hAnsi="Calibri"/>
          <w:b/>
          <w:sz w:val="22"/>
          <w:szCs w:val="22"/>
          <w:lang w:val="en-US"/>
        </w:rPr>
        <w:t>A</w:t>
      </w:r>
      <w:proofErr w:type="gramEnd"/>
      <w:r w:rsidRPr="002F5AD0">
        <w:rPr>
          <w:rFonts w:ascii="Calibri" w:hAnsi="Calibri"/>
          <w:b/>
          <w:sz w:val="22"/>
          <w:szCs w:val="22"/>
          <w:lang w:val="en-US"/>
        </w:rPr>
        <w:t xml:space="preserve"> </w:t>
      </w:r>
      <w:proofErr w:type="spellStart"/>
      <w:r w:rsidRPr="002F5AD0">
        <w:rPr>
          <w:rFonts w:ascii="Calibri" w:hAnsi="Calibri"/>
          <w:b/>
          <w:sz w:val="22"/>
          <w:szCs w:val="22"/>
          <w:lang w:val="en-US"/>
        </w:rPr>
        <w:t>Stuzhin</w:t>
      </w:r>
      <w:proofErr w:type="spellEnd"/>
      <w:r w:rsidRPr="002F5AD0">
        <w:rPr>
          <w:rFonts w:ascii="Calibri" w:hAnsi="Calibri"/>
          <w:b/>
          <w:sz w:val="22"/>
          <w:szCs w:val="22"/>
          <w:lang w:val="en-US"/>
        </w:rPr>
        <w:t>, Dr Sc</w:t>
      </w:r>
    </w:p>
    <w:p w14:paraId="6CC54167" w14:textId="77777777" w:rsidR="00DF298B" w:rsidRPr="002F5AD0" w:rsidRDefault="00DF298B" w:rsidP="00DF298B">
      <w:pPr>
        <w:spacing w:before="120"/>
        <w:jc w:val="both"/>
        <w:rPr>
          <w:rFonts w:ascii="Calibri" w:hAnsi="Calibri"/>
          <w:sz w:val="22"/>
          <w:szCs w:val="22"/>
          <w:lang w:val="en-US"/>
        </w:rPr>
      </w:pPr>
      <w:r w:rsidRPr="002F5AD0">
        <w:rPr>
          <w:rFonts w:ascii="Calibri" w:hAnsi="Calibri"/>
          <w:b/>
          <w:sz w:val="22"/>
          <w:szCs w:val="22"/>
          <w:lang w:val="en-US"/>
        </w:rPr>
        <w:t xml:space="preserve">Born on: </w:t>
      </w:r>
      <w:r w:rsidRPr="002F5AD0">
        <w:rPr>
          <w:rFonts w:ascii="Calibri" w:hAnsi="Calibri"/>
          <w:sz w:val="22"/>
          <w:szCs w:val="22"/>
          <w:lang w:val="en-US"/>
        </w:rPr>
        <w:t>27.6.1960 in </w:t>
      </w:r>
      <w:smartTag w:uri="urn:schemas-microsoft-com:office:smarttags" w:element="City">
        <w:smartTag w:uri="urn:schemas-microsoft-com:office:smarttags" w:element="place">
          <w:smartTag w:uri="urn:schemas-microsoft-com:office:smarttags" w:element="City">
            <w:r w:rsidRPr="002F5AD0">
              <w:rPr>
                <w:rFonts w:ascii="Calibri" w:hAnsi="Calibri"/>
                <w:sz w:val="22"/>
                <w:szCs w:val="22"/>
                <w:lang w:val="en-US"/>
              </w:rPr>
              <w:t>Ivanovo</w:t>
            </w:r>
          </w:smartTag>
          <w:r w:rsidRPr="002F5AD0">
            <w:rPr>
              <w:rFonts w:ascii="Calibri" w:hAnsi="Calibri"/>
              <w:sz w:val="22"/>
              <w:szCs w:val="22"/>
              <w:lang w:val="en-US"/>
            </w:rPr>
            <w:t xml:space="preserve">, </w:t>
          </w:r>
          <w:smartTag w:uri="urn:schemas-microsoft-com:office:smarttags" w:element="country-region">
            <w:r w:rsidRPr="002F5AD0">
              <w:rPr>
                <w:rFonts w:ascii="Calibri" w:hAnsi="Calibri"/>
                <w:sz w:val="22"/>
                <w:szCs w:val="22"/>
                <w:lang w:val="en-US"/>
              </w:rPr>
              <w:t>USSR</w:t>
            </w:r>
          </w:smartTag>
        </w:smartTag>
      </w:smartTag>
      <w:r w:rsidRPr="002F5AD0">
        <w:rPr>
          <w:rFonts w:ascii="Calibri" w:hAnsi="Calibri"/>
          <w:sz w:val="22"/>
          <w:szCs w:val="22"/>
          <w:lang w:val="en-US"/>
        </w:rPr>
        <w:t xml:space="preserve">, </w:t>
      </w:r>
      <w:r w:rsidRPr="002F5AD0">
        <w:rPr>
          <w:rFonts w:ascii="Calibri" w:hAnsi="Calibri"/>
          <w:b/>
          <w:bCs/>
          <w:sz w:val="22"/>
          <w:szCs w:val="22"/>
          <w:lang w:val="en-US"/>
        </w:rPr>
        <w:t>marital status</w:t>
      </w:r>
      <w:r w:rsidRPr="002F5AD0">
        <w:rPr>
          <w:rFonts w:ascii="Calibri" w:hAnsi="Calibri"/>
          <w:sz w:val="22"/>
          <w:szCs w:val="22"/>
          <w:lang w:val="en-US"/>
        </w:rPr>
        <w:t>: married, 2 sons and 2 daughters</w:t>
      </w:r>
    </w:p>
    <w:p w14:paraId="666AF3DB" w14:textId="77777777" w:rsidR="00DF298B" w:rsidRDefault="00DF298B" w:rsidP="00DF298B">
      <w:pPr>
        <w:spacing w:before="120"/>
        <w:jc w:val="both"/>
        <w:rPr>
          <w:rFonts w:ascii="Calibri" w:hAnsi="Calibri"/>
          <w:sz w:val="22"/>
          <w:szCs w:val="22"/>
          <w:lang w:val="en-US"/>
        </w:rPr>
      </w:pPr>
      <w:r w:rsidRPr="002F5AD0">
        <w:rPr>
          <w:rFonts w:ascii="Calibri" w:hAnsi="Calibri"/>
          <w:b/>
          <w:sz w:val="22"/>
          <w:szCs w:val="22"/>
          <w:lang w:val="en-US"/>
        </w:rPr>
        <w:lastRenderedPageBreak/>
        <w:t xml:space="preserve">Contact: </w:t>
      </w:r>
      <w:hyperlink r:id="rId10" w:history="1">
        <w:r w:rsidRPr="002F5AD0">
          <w:rPr>
            <w:rStyle w:val="a6"/>
            <w:rFonts w:ascii="Calibri" w:hAnsi="Calibri"/>
            <w:sz w:val="22"/>
            <w:szCs w:val="22"/>
            <w:lang w:val="en-US"/>
          </w:rPr>
          <w:t>stuzhin@isuct.ru</w:t>
        </w:r>
      </w:hyperlink>
      <w:r w:rsidRPr="002F5AD0">
        <w:rPr>
          <w:rStyle w:val="a6"/>
          <w:rFonts w:ascii="Calibri" w:hAnsi="Calibri"/>
          <w:sz w:val="22"/>
          <w:szCs w:val="22"/>
          <w:lang w:val="en-US"/>
        </w:rPr>
        <w:t xml:space="preserve">, </w:t>
      </w:r>
      <w:r>
        <w:rPr>
          <w:rFonts w:ascii="Calibri" w:hAnsi="Calibri"/>
          <w:sz w:val="22"/>
          <w:szCs w:val="22"/>
          <w:lang w:val="en-US"/>
        </w:rPr>
        <w:t>Tel.: +7 4932 477765 (mob)</w:t>
      </w:r>
    </w:p>
    <w:p w14:paraId="3019FC4A" w14:textId="77777777" w:rsidR="00DF298B" w:rsidRPr="002F5AD0" w:rsidRDefault="00DF298B" w:rsidP="00DF298B">
      <w:pPr>
        <w:spacing w:before="120"/>
        <w:jc w:val="both"/>
        <w:rPr>
          <w:rFonts w:ascii="Calibri" w:hAnsi="Calibri"/>
          <w:color w:val="0000FF"/>
          <w:sz w:val="22"/>
          <w:szCs w:val="22"/>
          <w:u w:val="single"/>
        </w:rPr>
      </w:pPr>
      <w:r w:rsidRPr="002F5AD0">
        <w:rPr>
          <w:rFonts w:ascii="Calibri" w:hAnsi="Calibri"/>
          <w:b/>
          <w:sz w:val="22"/>
          <w:szCs w:val="22"/>
          <w:lang w:val="en-US"/>
        </w:rPr>
        <w:t>Current Position:</w:t>
      </w:r>
      <w:r w:rsidRPr="002F5AD0">
        <w:rPr>
          <w:rFonts w:ascii="Calibri" w:hAnsi="Calibri"/>
          <w:sz w:val="22"/>
          <w:szCs w:val="22"/>
          <w:lang w:val="en-US"/>
        </w:rPr>
        <w:t xml:space="preserve"> </w:t>
      </w:r>
      <w:r>
        <w:rPr>
          <w:rFonts w:ascii="Calibri" w:hAnsi="Calibri"/>
          <w:sz w:val="22"/>
          <w:szCs w:val="22"/>
          <w:lang w:val="en-US"/>
        </w:rPr>
        <w:t>Professor at the</w:t>
      </w:r>
      <w:r w:rsidRPr="002F5AD0">
        <w:rPr>
          <w:rFonts w:ascii="Calibri" w:hAnsi="Calibri"/>
          <w:sz w:val="22"/>
          <w:szCs w:val="22"/>
        </w:rPr>
        <w:t xml:space="preserve"> Org</w:t>
      </w:r>
      <w:r>
        <w:rPr>
          <w:rFonts w:ascii="Calibri" w:hAnsi="Calibri"/>
          <w:sz w:val="22"/>
          <w:szCs w:val="22"/>
        </w:rPr>
        <w:t>anic Chemistry Department of</w:t>
      </w:r>
      <w:r w:rsidRPr="002F5AD0">
        <w:rPr>
          <w:rFonts w:ascii="Calibri" w:hAnsi="Calibri"/>
          <w:sz w:val="22"/>
          <w:szCs w:val="22"/>
        </w:rPr>
        <w:t xml:space="preserve"> Ivanovo State University of Chemistry and Technology (ISUCT), Russian Federation</w:t>
      </w:r>
      <w:r>
        <w:rPr>
          <w:rFonts w:ascii="Calibri" w:hAnsi="Calibri"/>
          <w:sz w:val="22"/>
          <w:szCs w:val="22"/>
        </w:rPr>
        <w:t>; Scientific Head of the Research Institute of Macroheterocyclic Compounds at ISUCT</w:t>
      </w:r>
    </w:p>
    <w:p w14:paraId="6FF073A7" w14:textId="77777777" w:rsidR="00DF298B" w:rsidRDefault="00DF298B" w:rsidP="00DF298B">
      <w:pPr>
        <w:spacing w:before="120"/>
        <w:rPr>
          <w:rFonts w:ascii="Calibri" w:hAnsi="Calibri"/>
          <w:b/>
          <w:bCs/>
          <w:sz w:val="22"/>
          <w:szCs w:val="22"/>
          <w:lang w:val="en-US"/>
        </w:rPr>
      </w:pPr>
      <w:r w:rsidRPr="002F5AD0">
        <w:rPr>
          <w:rFonts w:ascii="Calibri" w:hAnsi="Calibri"/>
          <w:b/>
          <w:bCs/>
          <w:sz w:val="22"/>
          <w:szCs w:val="22"/>
          <w:lang w:val="en-US"/>
        </w:rPr>
        <w:t>Publication</w:t>
      </w:r>
      <w:r>
        <w:rPr>
          <w:rFonts w:ascii="Calibri" w:hAnsi="Calibri"/>
          <w:b/>
          <w:bCs/>
          <w:sz w:val="22"/>
          <w:szCs w:val="22"/>
          <w:lang w:val="en-US"/>
        </w:rPr>
        <w:t>s</w:t>
      </w:r>
    </w:p>
    <w:p w14:paraId="7691C686" w14:textId="77777777" w:rsidR="00DF298B" w:rsidRDefault="00DF298B" w:rsidP="00DF298B">
      <w:pPr>
        <w:spacing w:before="120"/>
        <w:rPr>
          <w:rFonts w:ascii="Calibri" w:hAnsi="Calibri"/>
          <w:b/>
          <w:bCs/>
          <w:sz w:val="22"/>
          <w:szCs w:val="22"/>
          <w:lang w:val="en-US"/>
        </w:rPr>
      </w:pPr>
      <w:r w:rsidRPr="002F5AD0">
        <w:rPr>
          <w:rFonts w:ascii="Calibri" w:hAnsi="Calibri"/>
          <w:b/>
          <w:bCs/>
          <w:sz w:val="22"/>
          <w:szCs w:val="22"/>
          <w:lang w:val="en-US"/>
        </w:rPr>
        <w:t xml:space="preserve"> </w:t>
      </w:r>
      <w:r>
        <w:rPr>
          <w:rFonts w:ascii="Calibri" w:hAnsi="Calibri"/>
          <w:b/>
          <w:bCs/>
          <w:sz w:val="22"/>
          <w:szCs w:val="22"/>
          <w:lang w:val="en-US"/>
        </w:rPr>
        <w:t>8</w:t>
      </w:r>
      <w:r w:rsidRPr="00855539">
        <w:rPr>
          <w:rFonts w:ascii="Calibri" w:hAnsi="Calibri"/>
          <w:b/>
          <w:bCs/>
          <w:sz w:val="22"/>
          <w:szCs w:val="22"/>
          <w:lang w:val="en-US"/>
        </w:rPr>
        <w:t xml:space="preserve"> chapters in monog</w:t>
      </w:r>
      <w:r>
        <w:rPr>
          <w:rFonts w:ascii="Calibri" w:hAnsi="Calibri"/>
          <w:b/>
          <w:bCs/>
          <w:sz w:val="22"/>
          <w:szCs w:val="22"/>
          <w:lang w:val="en-US"/>
        </w:rPr>
        <w:t xml:space="preserve">raphs and 15 review articles, 201 </w:t>
      </w:r>
      <w:r w:rsidRPr="00855539">
        <w:rPr>
          <w:rFonts w:ascii="Calibri" w:hAnsi="Calibri"/>
          <w:b/>
          <w:bCs/>
          <w:sz w:val="22"/>
          <w:szCs w:val="22"/>
          <w:lang w:val="en-US"/>
        </w:rPr>
        <w:t>experimental articles in peer-reviewed journals</w:t>
      </w:r>
      <w:r>
        <w:rPr>
          <w:rFonts w:ascii="Calibri" w:hAnsi="Calibri"/>
          <w:b/>
          <w:bCs/>
          <w:sz w:val="22"/>
          <w:szCs w:val="22"/>
          <w:lang w:val="en-US"/>
        </w:rPr>
        <w:t xml:space="preserve"> and 2 patents</w:t>
      </w:r>
    </w:p>
    <w:p w14:paraId="517A026F" w14:textId="77777777" w:rsidR="00DF298B" w:rsidRPr="00201411" w:rsidRDefault="00DF298B" w:rsidP="00DF298B">
      <w:pPr>
        <w:spacing w:before="120"/>
        <w:jc w:val="both"/>
        <w:rPr>
          <w:rFonts w:ascii="Calibri" w:hAnsi="Calibri"/>
          <w:bCs/>
          <w:sz w:val="22"/>
          <w:szCs w:val="22"/>
          <w:lang w:val="en-US"/>
        </w:rPr>
      </w:pPr>
      <w:hyperlink r:id="rId11" w:tgtFrame="_blank" w:history="1">
        <w:r w:rsidRPr="00201411">
          <w:rPr>
            <w:rFonts w:ascii="Calibri" w:hAnsi="Calibri"/>
            <w:bCs/>
            <w:sz w:val="22"/>
            <w:szCs w:val="22"/>
            <w:lang w:val="en-US"/>
          </w:rPr>
          <w:t>https://orcid.org/0000-0002-1347-3654</w:t>
        </w:r>
      </w:hyperlink>
      <w:r>
        <w:rPr>
          <w:rFonts w:ascii="Calibri" w:hAnsi="Calibri"/>
          <w:bCs/>
          <w:sz w:val="22"/>
          <w:szCs w:val="22"/>
          <w:lang w:val="en-US"/>
        </w:rPr>
        <w:t xml:space="preserve"> SCOPUS - H-index 33 </w:t>
      </w:r>
    </w:p>
    <w:p w14:paraId="50BC2AA0" w14:textId="77777777" w:rsidR="00DF298B" w:rsidRDefault="00DF298B" w:rsidP="00DF298B">
      <w:pPr>
        <w:spacing w:before="120"/>
        <w:jc w:val="both"/>
        <w:rPr>
          <w:rFonts w:ascii="Calibri" w:hAnsi="Calibri"/>
          <w:bCs/>
          <w:sz w:val="22"/>
          <w:szCs w:val="22"/>
          <w:lang w:val="en-US"/>
        </w:rPr>
      </w:pPr>
      <w:r w:rsidRPr="00201411">
        <w:rPr>
          <w:rFonts w:ascii="Calibri" w:hAnsi="Calibri"/>
          <w:bCs/>
          <w:sz w:val="22"/>
          <w:szCs w:val="22"/>
          <w:lang w:val="en-US"/>
        </w:rPr>
        <w:t xml:space="preserve">Web of Science </w:t>
      </w:r>
      <w:proofErr w:type="spellStart"/>
      <w:r w:rsidRPr="00201411">
        <w:rPr>
          <w:rFonts w:ascii="Calibri" w:hAnsi="Calibri"/>
          <w:bCs/>
          <w:sz w:val="22"/>
          <w:szCs w:val="22"/>
          <w:lang w:val="en-US"/>
        </w:rPr>
        <w:t>ResearcherID</w:t>
      </w:r>
      <w:proofErr w:type="spellEnd"/>
      <w:r w:rsidRPr="00201411">
        <w:rPr>
          <w:rFonts w:ascii="Calibri" w:hAnsi="Calibri"/>
          <w:bCs/>
          <w:sz w:val="22"/>
          <w:szCs w:val="22"/>
          <w:lang w:val="en-US"/>
        </w:rPr>
        <w:t>:  B-9012-2013</w:t>
      </w:r>
    </w:p>
    <w:p w14:paraId="5DBC0ED8" w14:textId="77777777" w:rsidR="00DF298B" w:rsidRPr="002F5AD0" w:rsidRDefault="00DF298B" w:rsidP="00DF298B">
      <w:pPr>
        <w:spacing w:before="120"/>
        <w:jc w:val="both"/>
        <w:rPr>
          <w:rFonts w:ascii="Calibri" w:hAnsi="Calibri"/>
          <w:b/>
          <w:sz w:val="22"/>
          <w:szCs w:val="22"/>
          <w:lang w:val="en-US"/>
        </w:rPr>
      </w:pPr>
      <w:r w:rsidRPr="002F5AD0">
        <w:rPr>
          <w:rFonts w:ascii="Calibri" w:hAnsi="Calibri"/>
          <w:b/>
          <w:sz w:val="22"/>
          <w:szCs w:val="22"/>
          <w:lang w:val="en-US"/>
        </w:rPr>
        <w:t>Major research interests</w:t>
      </w:r>
    </w:p>
    <w:p w14:paraId="129262B1" w14:textId="77777777" w:rsidR="00DF298B" w:rsidRPr="00557A1F" w:rsidRDefault="00DF298B" w:rsidP="00DF298B">
      <w:pPr>
        <w:pStyle w:val="ac"/>
        <w:numPr>
          <w:ilvl w:val="0"/>
          <w:numId w:val="11"/>
        </w:numPr>
        <w:spacing w:before="120"/>
        <w:ind w:left="142" w:hanging="142"/>
        <w:jc w:val="both"/>
        <w:rPr>
          <w:rFonts w:ascii="Calibri" w:hAnsi="Calibri"/>
          <w:sz w:val="22"/>
          <w:szCs w:val="22"/>
          <w:lang w:val="en-US"/>
        </w:rPr>
      </w:pPr>
      <w:r w:rsidRPr="002F5AD0">
        <w:rPr>
          <w:rFonts w:ascii="Calibri" w:hAnsi="Calibri"/>
          <w:sz w:val="22"/>
          <w:szCs w:val="22"/>
        </w:rPr>
        <w:t xml:space="preserve">Scientific interests are connected with synthesis, spectroscopy, coordination and physical chemistry of porphyrazinoids as well as their application. A series of works have been accomplished on synthesis and study of coordination properties of mono-and binuclear and metaloorganic complexes of meso-azaporphyrins, porphyrazines and their b-substituted derivatives with iron and well with other </w:t>
      </w:r>
      <w:r w:rsidRPr="002F5AD0">
        <w:rPr>
          <w:rFonts w:ascii="Calibri" w:hAnsi="Calibri"/>
          <w:i/>
          <w:iCs/>
          <w:sz w:val="22"/>
          <w:szCs w:val="22"/>
        </w:rPr>
        <w:t xml:space="preserve">p- </w:t>
      </w:r>
      <w:r w:rsidRPr="002F5AD0">
        <w:rPr>
          <w:rFonts w:ascii="Calibri" w:hAnsi="Calibri"/>
          <w:sz w:val="22"/>
          <w:szCs w:val="22"/>
        </w:rPr>
        <w:t xml:space="preserve">and </w:t>
      </w:r>
      <w:r w:rsidRPr="002F5AD0">
        <w:rPr>
          <w:rFonts w:ascii="Calibri" w:hAnsi="Calibri"/>
          <w:i/>
          <w:iCs/>
          <w:sz w:val="22"/>
          <w:szCs w:val="22"/>
        </w:rPr>
        <w:t>d-</w:t>
      </w:r>
      <w:r w:rsidRPr="002F5AD0">
        <w:rPr>
          <w:rFonts w:ascii="Calibri" w:hAnsi="Calibri"/>
          <w:sz w:val="22"/>
          <w:szCs w:val="22"/>
        </w:rPr>
        <w:t xml:space="preserve">metals (groups IIIB, IVB, VIIA, VIIIA); influence of meso-azasubstitution and heterocyclic annulation on acid-base properties of tetrapyrrolic macrocycles have been systematically studied. In the recent years the main scientific interests are connected with synthesis and study of electron-deficient porphyrazines </w:t>
      </w:r>
      <w:r>
        <w:rPr>
          <w:rFonts w:ascii="Calibri" w:hAnsi="Calibri"/>
          <w:sz w:val="22"/>
          <w:szCs w:val="22"/>
        </w:rPr>
        <w:t xml:space="preserve">and their analogues </w:t>
      </w:r>
      <w:r>
        <w:rPr>
          <w:rFonts w:ascii="Calibri" w:hAnsi="Calibri"/>
          <w:sz w:val="22"/>
          <w:szCs w:val="22"/>
          <w:lang w:val="en-US"/>
        </w:rPr>
        <w:t xml:space="preserve">with contracted macrocycle </w:t>
      </w:r>
      <w:r>
        <w:rPr>
          <w:rFonts w:ascii="Calibri" w:hAnsi="Calibri"/>
          <w:sz w:val="22"/>
          <w:szCs w:val="22"/>
        </w:rPr>
        <w:t xml:space="preserve">(corrolazines, subporphyrazines) </w:t>
      </w:r>
      <w:r w:rsidRPr="002F5AD0">
        <w:rPr>
          <w:rFonts w:ascii="Calibri" w:hAnsi="Calibri"/>
          <w:sz w:val="22"/>
          <w:szCs w:val="22"/>
        </w:rPr>
        <w:t>which contain fused 5-, 6-, and 7-membered heterocycles (1,2,5-chalcogenadiazoles, pyrazines and 1,4-diazepines) and or perfluorinated substituents.</w:t>
      </w:r>
      <w:r>
        <w:rPr>
          <w:rFonts w:ascii="Calibri" w:hAnsi="Calibri"/>
          <w:sz w:val="22"/>
          <w:szCs w:val="22"/>
        </w:rPr>
        <w:t xml:space="preserve"> Design and study of peripherally carboxylated, halogenated porphyrazines and their analogues with fused heterocycles as building blocks of macrocyclic reticular materials (COF, MOF, HOF).</w:t>
      </w:r>
    </w:p>
    <w:p w14:paraId="14E0DB33" w14:textId="77777777" w:rsidR="00DF298B" w:rsidRPr="002F5AD0" w:rsidRDefault="00DF298B" w:rsidP="00DF298B">
      <w:pPr>
        <w:pStyle w:val="ac"/>
        <w:numPr>
          <w:ilvl w:val="0"/>
          <w:numId w:val="11"/>
        </w:numPr>
        <w:spacing w:before="120"/>
        <w:ind w:left="142" w:hanging="142"/>
        <w:jc w:val="both"/>
        <w:rPr>
          <w:rFonts w:ascii="Calibri" w:hAnsi="Calibri"/>
          <w:sz w:val="22"/>
          <w:szCs w:val="22"/>
          <w:lang w:val="en-US"/>
        </w:rPr>
      </w:pPr>
    </w:p>
    <w:p w14:paraId="1145DE2A" w14:textId="77777777" w:rsidR="00DF298B" w:rsidRPr="00201411" w:rsidRDefault="00DF298B" w:rsidP="00DF298B">
      <w:pPr>
        <w:spacing w:before="120"/>
        <w:jc w:val="both"/>
        <w:rPr>
          <w:rFonts w:ascii="Calibri" w:hAnsi="Calibri"/>
          <w:b/>
          <w:sz w:val="22"/>
          <w:szCs w:val="22"/>
          <w:lang w:val="en-US"/>
        </w:rPr>
      </w:pPr>
      <w:r w:rsidRPr="00201411">
        <w:rPr>
          <w:rFonts w:ascii="Calibri" w:hAnsi="Calibri"/>
          <w:b/>
          <w:sz w:val="22"/>
          <w:szCs w:val="22"/>
          <w:lang w:val="en-US"/>
        </w:rPr>
        <w:t>Professional Membership and Activities:</w:t>
      </w:r>
    </w:p>
    <w:p w14:paraId="4068B24C" w14:textId="77777777" w:rsidR="00DF298B" w:rsidRPr="00201411" w:rsidRDefault="00DF298B" w:rsidP="00DF298B">
      <w:pPr>
        <w:pStyle w:val="ac"/>
        <w:numPr>
          <w:ilvl w:val="0"/>
          <w:numId w:val="11"/>
        </w:numPr>
        <w:spacing w:before="120"/>
        <w:jc w:val="both"/>
        <w:rPr>
          <w:rFonts w:ascii="Calibri" w:hAnsi="Calibri"/>
          <w:sz w:val="22"/>
          <w:szCs w:val="22"/>
          <w:lang w:val="en-US"/>
        </w:rPr>
      </w:pPr>
      <w:r w:rsidRPr="00201411">
        <w:rPr>
          <w:rFonts w:ascii="Calibri" w:hAnsi="Calibri"/>
          <w:sz w:val="22"/>
          <w:szCs w:val="22"/>
          <w:lang w:val="en-US"/>
        </w:rPr>
        <w:t>since 2000: Founding member of the Society of Porphyrins and Phthalocyanines</w:t>
      </w:r>
    </w:p>
    <w:p w14:paraId="0B8CDA90" w14:textId="77777777" w:rsidR="00DF298B" w:rsidRPr="00201411" w:rsidRDefault="00DF298B" w:rsidP="00DF298B">
      <w:pPr>
        <w:pStyle w:val="ac"/>
        <w:numPr>
          <w:ilvl w:val="0"/>
          <w:numId w:val="11"/>
        </w:numPr>
        <w:spacing w:before="120"/>
        <w:jc w:val="both"/>
        <w:rPr>
          <w:rFonts w:ascii="Calibri" w:hAnsi="Calibri"/>
          <w:sz w:val="22"/>
          <w:szCs w:val="22"/>
          <w:lang w:val="en-US"/>
        </w:rPr>
      </w:pPr>
      <w:r w:rsidRPr="00201411">
        <w:rPr>
          <w:rFonts w:ascii="Calibri" w:hAnsi="Calibri"/>
          <w:sz w:val="22"/>
          <w:szCs w:val="22"/>
          <w:lang w:val="en-US"/>
        </w:rPr>
        <w:t>Since 2004: Co-</w:t>
      </w:r>
      <w:proofErr w:type="spellStart"/>
      <w:r w:rsidRPr="00201411">
        <w:rPr>
          <w:rFonts w:ascii="Calibri" w:hAnsi="Calibri"/>
          <w:sz w:val="22"/>
          <w:szCs w:val="22"/>
          <w:lang w:val="en-US"/>
        </w:rPr>
        <w:t>organiser</w:t>
      </w:r>
      <w:proofErr w:type="spellEnd"/>
      <w:r w:rsidRPr="00201411">
        <w:rPr>
          <w:rFonts w:ascii="Calibri" w:hAnsi="Calibri"/>
          <w:sz w:val="22"/>
          <w:szCs w:val="22"/>
          <w:lang w:val="en-US"/>
        </w:rPr>
        <w:t xml:space="preserve"> of symposium sessions at the International Conferences on Porphyrins and Phthalocyanines</w:t>
      </w:r>
    </w:p>
    <w:p w14:paraId="35A98EB2" w14:textId="77777777" w:rsidR="00DF298B" w:rsidRPr="00201411" w:rsidRDefault="00DF298B" w:rsidP="00DF298B">
      <w:pPr>
        <w:pStyle w:val="ac"/>
        <w:numPr>
          <w:ilvl w:val="0"/>
          <w:numId w:val="11"/>
        </w:numPr>
        <w:spacing w:before="120"/>
        <w:jc w:val="both"/>
        <w:rPr>
          <w:rFonts w:ascii="Calibri" w:hAnsi="Calibri"/>
          <w:sz w:val="22"/>
          <w:szCs w:val="22"/>
          <w:lang w:val="en-US"/>
        </w:rPr>
      </w:pPr>
      <w:r w:rsidRPr="00201411">
        <w:rPr>
          <w:rFonts w:ascii="Calibri" w:hAnsi="Calibri"/>
          <w:sz w:val="22"/>
          <w:szCs w:val="22"/>
          <w:lang w:val="en-US"/>
        </w:rPr>
        <w:t>Editor</w:t>
      </w:r>
      <w:r>
        <w:rPr>
          <w:rFonts w:ascii="Calibri" w:hAnsi="Calibri"/>
          <w:sz w:val="22"/>
          <w:szCs w:val="22"/>
          <w:lang w:val="en-US"/>
        </w:rPr>
        <w:t>-</w:t>
      </w:r>
      <w:r w:rsidRPr="00201411">
        <w:rPr>
          <w:rFonts w:ascii="Calibri" w:hAnsi="Calibri"/>
          <w:sz w:val="22"/>
          <w:szCs w:val="22"/>
          <w:lang w:val="en-US"/>
        </w:rPr>
        <w:t>in-Chief of “</w:t>
      </w:r>
      <w:proofErr w:type="spellStart"/>
      <w:r w:rsidRPr="00201411">
        <w:rPr>
          <w:rFonts w:ascii="Calibri" w:hAnsi="Calibri"/>
          <w:sz w:val="22"/>
          <w:szCs w:val="22"/>
          <w:lang w:val="en-US"/>
        </w:rPr>
        <w:t>Macroheterocycles</w:t>
      </w:r>
      <w:proofErr w:type="spellEnd"/>
      <w:r w:rsidRPr="00201411">
        <w:rPr>
          <w:rFonts w:ascii="Calibri" w:hAnsi="Calibri"/>
          <w:sz w:val="22"/>
          <w:szCs w:val="22"/>
          <w:lang w:val="en-US"/>
        </w:rPr>
        <w:t>”, (in2008-2024 –Deputy Editor)</w:t>
      </w:r>
    </w:p>
    <w:p w14:paraId="44D407F9" w14:textId="77777777" w:rsidR="00DF298B" w:rsidRDefault="00DF298B" w:rsidP="00DF298B">
      <w:pPr>
        <w:pStyle w:val="ac"/>
        <w:numPr>
          <w:ilvl w:val="0"/>
          <w:numId w:val="11"/>
        </w:numPr>
        <w:spacing w:before="120"/>
        <w:jc w:val="both"/>
        <w:rPr>
          <w:rFonts w:ascii="Calibri" w:hAnsi="Calibri"/>
          <w:sz w:val="22"/>
          <w:szCs w:val="22"/>
          <w:lang w:val="en-US"/>
        </w:rPr>
      </w:pPr>
      <w:r w:rsidRPr="00201411">
        <w:rPr>
          <w:rFonts w:ascii="Calibri" w:hAnsi="Calibri"/>
          <w:sz w:val="22"/>
          <w:szCs w:val="22"/>
          <w:lang w:val="en-US"/>
        </w:rPr>
        <w:t>Member of Editorial Board of “Journal of Porphyrins and Phthalocyanines” (since 2024)</w:t>
      </w:r>
    </w:p>
    <w:p w14:paraId="1542B5F9" w14:textId="77777777" w:rsidR="00DF298B" w:rsidRDefault="00DF298B" w:rsidP="00DF298B">
      <w:pPr>
        <w:pStyle w:val="ac"/>
        <w:numPr>
          <w:ilvl w:val="0"/>
          <w:numId w:val="11"/>
        </w:numPr>
        <w:spacing w:before="120"/>
        <w:jc w:val="both"/>
        <w:rPr>
          <w:rFonts w:ascii="Calibri" w:hAnsi="Calibri"/>
          <w:sz w:val="22"/>
          <w:szCs w:val="22"/>
          <w:lang w:val="en-US"/>
        </w:rPr>
      </w:pPr>
      <w:r>
        <w:rPr>
          <w:rFonts w:ascii="Calibri" w:hAnsi="Calibri"/>
          <w:sz w:val="22"/>
          <w:szCs w:val="22"/>
          <w:lang w:val="en-US"/>
        </w:rPr>
        <w:t>Chairman of the Dissertation council at ISUCT</w:t>
      </w:r>
    </w:p>
    <w:p w14:paraId="3B4BD51E" w14:textId="77777777" w:rsidR="00DF298B" w:rsidRPr="002F5AD0" w:rsidRDefault="00DF298B" w:rsidP="00DF298B">
      <w:pPr>
        <w:spacing w:before="120"/>
        <w:jc w:val="both"/>
        <w:rPr>
          <w:rFonts w:ascii="Calibri" w:hAnsi="Calibri"/>
          <w:b/>
          <w:sz w:val="22"/>
          <w:szCs w:val="22"/>
          <w:lang w:val="en-US"/>
        </w:rPr>
      </w:pPr>
      <w:r w:rsidRPr="002F5AD0">
        <w:rPr>
          <w:rFonts w:ascii="Calibri" w:hAnsi="Calibri"/>
          <w:b/>
          <w:sz w:val="22"/>
          <w:szCs w:val="22"/>
          <w:lang w:val="en-US"/>
        </w:rPr>
        <w:t>Awards/Prizes:</w:t>
      </w:r>
    </w:p>
    <w:p w14:paraId="673BBA8F" w14:textId="77777777" w:rsidR="00DF298B" w:rsidRPr="002F5AD0" w:rsidRDefault="00DF298B" w:rsidP="00DF298B">
      <w:pPr>
        <w:spacing w:before="120"/>
        <w:rPr>
          <w:rFonts w:ascii="Calibri" w:hAnsi="Calibri"/>
          <w:sz w:val="22"/>
          <w:szCs w:val="22"/>
          <w:lang w:val="en-US"/>
        </w:rPr>
      </w:pPr>
      <w:r w:rsidRPr="002F5AD0">
        <w:rPr>
          <w:rFonts w:ascii="Calibri" w:hAnsi="Calibri"/>
          <w:sz w:val="22"/>
          <w:szCs w:val="22"/>
          <w:lang w:val="en-US"/>
        </w:rPr>
        <w:t xml:space="preserve">- Honorary title "Honorary Worker of Higher Professional Education of the </w:t>
      </w:r>
      <w:smartTag w:uri="urn:schemas-microsoft-com:office:smarttags" w:element="country-region">
        <w:smartTag w:uri="urn:schemas-microsoft-com:office:smarttags" w:element="place">
          <w:r w:rsidRPr="002F5AD0">
            <w:rPr>
              <w:rFonts w:ascii="Calibri" w:hAnsi="Calibri"/>
              <w:sz w:val="22"/>
              <w:szCs w:val="22"/>
              <w:lang w:val="en-US"/>
            </w:rPr>
            <w:t>Russian Federation</w:t>
          </w:r>
        </w:smartTag>
      </w:smartTag>
      <w:r w:rsidRPr="002F5AD0">
        <w:rPr>
          <w:rFonts w:ascii="Calibri" w:hAnsi="Calibri"/>
          <w:sz w:val="22"/>
          <w:szCs w:val="22"/>
          <w:lang w:val="en-US"/>
        </w:rPr>
        <w:t xml:space="preserve">" </w:t>
      </w:r>
    </w:p>
    <w:p w14:paraId="7970F7E8" w14:textId="77777777" w:rsidR="00DF298B" w:rsidRDefault="00DF298B" w:rsidP="00DF298B">
      <w:pPr>
        <w:spacing w:before="120"/>
        <w:jc w:val="both"/>
        <w:rPr>
          <w:rFonts w:ascii="Calibri" w:hAnsi="Calibri"/>
          <w:sz w:val="22"/>
          <w:szCs w:val="22"/>
          <w:lang w:val="en-US"/>
        </w:rPr>
      </w:pPr>
      <w:r w:rsidRPr="002F5AD0">
        <w:rPr>
          <w:rFonts w:ascii="Calibri" w:hAnsi="Calibri"/>
          <w:sz w:val="22"/>
          <w:szCs w:val="22"/>
          <w:lang w:val="en-US"/>
        </w:rPr>
        <w:t xml:space="preserve">- Honorary Diploma of the Ministry of Education of the </w:t>
      </w:r>
      <w:smartTag w:uri="urn:schemas-microsoft-com:office:smarttags" w:element="country-region">
        <w:smartTag w:uri="urn:schemas-microsoft-com:office:smarttags" w:element="place">
          <w:r w:rsidRPr="002F5AD0">
            <w:rPr>
              <w:rFonts w:ascii="Calibri" w:hAnsi="Calibri"/>
              <w:sz w:val="22"/>
              <w:szCs w:val="22"/>
              <w:lang w:val="en-US"/>
            </w:rPr>
            <w:t>Russian Federation</w:t>
          </w:r>
        </w:smartTag>
      </w:smartTag>
      <w:r w:rsidRPr="002F5AD0">
        <w:rPr>
          <w:rFonts w:ascii="Calibri" w:hAnsi="Calibri"/>
          <w:sz w:val="22"/>
          <w:szCs w:val="22"/>
          <w:lang w:val="en-US"/>
        </w:rPr>
        <w:t>.</w:t>
      </w:r>
    </w:p>
    <w:p w14:paraId="7DE37810" w14:textId="77777777" w:rsidR="00DF298B" w:rsidRPr="002F5AD0" w:rsidRDefault="00DF298B" w:rsidP="00DF298B">
      <w:pPr>
        <w:spacing w:before="120"/>
        <w:jc w:val="both"/>
        <w:rPr>
          <w:rFonts w:ascii="Calibri" w:hAnsi="Calibri"/>
          <w:b/>
          <w:bCs/>
          <w:sz w:val="22"/>
          <w:szCs w:val="22"/>
          <w:lang w:val="en-US"/>
        </w:rPr>
      </w:pPr>
      <w:r>
        <w:rPr>
          <w:rFonts w:ascii="Calibri" w:hAnsi="Calibri"/>
          <w:sz w:val="22"/>
          <w:szCs w:val="22"/>
          <w:lang w:val="en-US"/>
        </w:rPr>
        <w:t xml:space="preserve">- Diploma Professor of the Year 2018 nominated by All-Russian Professors’ </w:t>
      </w:r>
      <w:smartTag w:uri="urn:schemas-microsoft-com:office:smarttags" w:element="place">
        <w:r>
          <w:rPr>
            <w:rFonts w:ascii="Calibri" w:hAnsi="Calibri"/>
            <w:sz w:val="22"/>
            <w:szCs w:val="22"/>
            <w:lang w:val="en-US"/>
          </w:rPr>
          <w:t>Union</w:t>
        </w:r>
      </w:smartTag>
      <w:r>
        <w:rPr>
          <w:rFonts w:ascii="Calibri" w:hAnsi="Calibri"/>
          <w:sz w:val="22"/>
          <w:szCs w:val="22"/>
          <w:lang w:val="en-US"/>
        </w:rPr>
        <w:t xml:space="preserve"> </w:t>
      </w:r>
    </w:p>
    <w:p w14:paraId="1A81F686" w14:textId="77777777" w:rsidR="00DF298B" w:rsidRPr="002F5AD0" w:rsidRDefault="00DF298B" w:rsidP="00DF298B">
      <w:pPr>
        <w:spacing w:before="120"/>
        <w:jc w:val="both"/>
        <w:rPr>
          <w:rFonts w:ascii="Calibri" w:hAnsi="Calibri"/>
          <w:b/>
          <w:bCs/>
          <w:sz w:val="22"/>
          <w:szCs w:val="22"/>
          <w:lang w:val="en-US"/>
        </w:rPr>
      </w:pPr>
      <w:r>
        <w:rPr>
          <w:rFonts w:ascii="Calibri" w:hAnsi="Calibri"/>
          <w:b/>
          <w:bCs/>
          <w:sz w:val="22"/>
          <w:szCs w:val="22"/>
          <w:lang w:val="en-US"/>
        </w:rPr>
        <w:t xml:space="preserve">Current </w:t>
      </w:r>
      <w:r w:rsidRPr="002F5AD0">
        <w:rPr>
          <w:rFonts w:ascii="Calibri" w:hAnsi="Calibri"/>
          <w:b/>
          <w:bCs/>
          <w:sz w:val="22"/>
          <w:szCs w:val="22"/>
          <w:lang w:val="en-US"/>
        </w:rPr>
        <w:t xml:space="preserve">International </w:t>
      </w:r>
      <w:proofErr w:type="spellStart"/>
      <w:r w:rsidRPr="002F5AD0">
        <w:rPr>
          <w:rFonts w:ascii="Calibri" w:hAnsi="Calibri"/>
          <w:b/>
          <w:bCs/>
          <w:sz w:val="22"/>
          <w:szCs w:val="22"/>
          <w:lang w:val="en-US"/>
        </w:rPr>
        <w:t>Cooperations</w:t>
      </w:r>
      <w:proofErr w:type="spellEnd"/>
      <w:r w:rsidRPr="002F5AD0">
        <w:rPr>
          <w:rFonts w:ascii="Calibri" w:hAnsi="Calibri"/>
          <w:b/>
          <w:bCs/>
          <w:sz w:val="22"/>
          <w:szCs w:val="22"/>
          <w:lang w:val="en-US"/>
        </w:rPr>
        <w:t>:</w:t>
      </w:r>
    </w:p>
    <w:p w14:paraId="06DB3E23" w14:textId="77777777" w:rsidR="00DF298B" w:rsidRPr="002F5AD0" w:rsidRDefault="00DF298B" w:rsidP="00DF298B">
      <w:pPr>
        <w:numPr>
          <w:ilvl w:val="0"/>
          <w:numId w:val="11"/>
        </w:numPr>
        <w:spacing w:before="120"/>
        <w:rPr>
          <w:rFonts w:ascii="Calibri" w:hAnsi="Calibri"/>
          <w:sz w:val="22"/>
          <w:szCs w:val="22"/>
          <w:lang w:val="en-US"/>
        </w:rPr>
      </w:pPr>
      <w:r>
        <w:rPr>
          <w:rFonts w:ascii="Calibri" w:hAnsi="Calibri"/>
          <w:sz w:val="22"/>
          <w:szCs w:val="22"/>
          <w:lang w:val="en-US"/>
        </w:rPr>
        <w:t xml:space="preserve">Beijing University of Science and Technology, China (Prof. </w:t>
      </w:r>
      <w:proofErr w:type="spellStart"/>
      <w:r>
        <w:rPr>
          <w:rFonts w:ascii="Calibri" w:hAnsi="Calibri"/>
          <w:sz w:val="22"/>
          <w:szCs w:val="22"/>
          <w:lang w:val="en-US"/>
        </w:rPr>
        <w:t>Hailong</w:t>
      </w:r>
      <w:proofErr w:type="spellEnd"/>
      <w:r>
        <w:rPr>
          <w:rFonts w:ascii="Calibri" w:hAnsi="Calibri"/>
          <w:sz w:val="22"/>
          <w:szCs w:val="22"/>
          <w:lang w:val="en-US"/>
        </w:rPr>
        <w:t xml:space="preserve"> Wang)</w:t>
      </w:r>
    </w:p>
    <w:p w14:paraId="23EB74D2" w14:textId="77777777" w:rsidR="00DF298B" w:rsidRPr="00855539" w:rsidRDefault="00DF298B" w:rsidP="00DF298B">
      <w:pPr>
        <w:numPr>
          <w:ilvl w:val="0"/>
          <w:numId w:val="11"/>
        </w:numPr>
        <w:spacing w:before="120"/>
        <w:rPr>
          <w:rFonts w:ascii="Calibri" w:hAnsi="Calibri"/>
          <w:sz w:val="22"/>
          <w:szCs w:val="22"/>
          <w:lang w:val="it-IT"/>
        </w:rPr>
      </w:pPr>
      <w:r w:rsidRPr="00855539">
        <w:rPr>
          <w:rFonts w:ascii="Calibri" w:hAnsi="Calibri"/>
          <w:sz w:val="22"/>
          <w:szCs w:val="22"/>
          <w:lang w:val="it-IT"/>
        </w:rPr>
        <w:t xml:space="preserve">Rome University "La Sapienza", Chemical Faculty, Italy (Prof. M.P.Donzello) </w:t>
      </w:r>
    </w:p>
    <w:p w14:paraId="1AED674B" w14:textId="77777777" w:rsidR="00DF298B" w:rsidRDefault="00DF298B" w:rsidP="00DF298B">
      <w:pPr>
        <w:numPr>
          <w:ilvl w:val="0"/>
          <w:numId w:val="11"/>
        </w:numPr>
        <w:spacing w:before="120"/>
        <w:rPr>
          <w:rFonts w:ascii="Calibri" w:hAnsi="Calibri"/>
          <w:sz w:val="22"/>
          <w:szCs w:val="22"/>
          <w:lang w:val="en-US"/>
        </w:rPr>
      </w:pPr>
      <w:smartTag w:uri="urn:schemas-microsoft-com:office:smarttags" w:element="country-region">
        <w:smartTag w:uri="urn:schemas-microsoft-com:office:smarttags" w:element="PlaceType">
          <w:r w:rsidRPr="002F5AD0">
            <w:rPr>
              <w:rFonts w:ascii="Calibri" w:hAnsi="Calibri"/>
              <w:sz w:val="22"/>
              <w:szCs w:val="22"/>
              <w:lang w:val="en-US"/>
            </w:rPr>
            <w:t>Institute</w:t>
          </w:r>
        </w:smartTag>
      </w:smartTag>
      <w:r w:rsidRPr="002F5AD0">
        <w:rPr>
          <w:rFonts w:ascii="Calibri" w:hAnsi="Calibri"/>
          <w:sz w:val="22"/>
          <w:szCs w:val="22"/>
          <w:lang w:val="en-US"/>
        </w:rPr>
        <w:t xml:space="preserve"> of </w:t>
      </w:r>
      <w:smartTag w:uri="urn:schemas-microsoft-com:office:smarttags" w:element="country-region">
        <w:smartTag w:uri="urn:schemas-microsoft-com:office:smarttags" w:element="PlaceName">
          <w:r w:rsidRPr="002F5AD0">
            <w:rPr>
              <w:rFonts w:ascii="Calibri" w:hAnsi="Calibri"/>
              <w:sz w:val="22"/>
              <w:szCs w:val="22"/>
              <w:lang w:val="en-US"/>
            </w:rPr>
            <w:t>Pharmacy</w:t>
          </w:r>
        </w:smartTag>
      </w:smartTag>
      <w:r w:rsidRPr="002F5AD0">
        <w:rPr>
          <w:rFonts w:ascii="Calibri" w:hAnsi="Calibri"/>
          <w:sz w:val="22"/>
          <w:szCs w:val="22"/>
          <w:lang w:val="en-US"/>
        </w:rPr>
        <w:t xml:space="preserve"> in Hradec </w:t>
      </w:r>
      <w:proofErr w:type="spellStart"/>
      <w:r w:rsidRPr="002F5AD0">
        <w:rPr>
          <w:rFonts w:ascii="Calibri" w:hAnsi="Calibri"/>
          <w:sz w:val="22"/>
          <w:szCs w:val="22"/>
          <w:lang w:val="en-US"/>
        </w:rPr>
        <w:t>Králové</w:t>
      </w:r>
      <w:proofErr w:type="spellEnd"/>
      <w:r w:rsidRPr="002F5AD0">
        <w:rPr>
          <w:rFonts w:ascii="Calibri" w:hAnsi="Calibri"/>
          <w:sz w:val="22"/>
          <w:szCs w:val="22"/>
          <w:lang w:val="en-US"/>
        </w:rPr>
        <w:t xml:space="preserve"> of the University of </w:t>
      </w:r>
      <w:smartTag w:uri="urn:schemas-microsoft-com:office:smarttags" w:element="country-region">
        <w:smartTag w:uri="urn:schemas-microsoft-com:office:smarttags" w:element="City">
          <w:smartTag w:uri="urn:schemas-microsoft-com:office:smarttags" w:element="place">
            <w:r w:rsidRPr="002F5AD0">
              <w:rPr>
                <w:rFonts w:ascii="Calibri" w:hAnsi="Calibri"/>
                <w:sz w:val="22"/>
                <w:szCs w:val="22"/>
                <w:lang w:val="en-US"/>
              </w:rPr>
              <w:t>Prague</w:t>
            </w:r>
          </w:smartTag>
        </w:smartTag>
        <w:r w:rsidRPr="002F5AD0">
          <w:rPr>
            <w:rFonts w:ascii="Calibri" w:hAnsi="Calibri"/>
            <w:sz w:val="22"/>
            <w:szCs w:val="22"/>
            <w:lang w:val="en-US"/>
          </w:rPr>
          <w:t xml:space="preserve">, </w:t>
        </w:r>
        <w:smartTag w:uri="urn:schemas-microsoft-com:office:smarttags" w:element="country-region">
          <w:r w:rsidRPr="002F5AD0">
            <w:rPr>
              <w:rFonts w:ascii="Calibri" w:hAnsi="Calibri"/>
              <w:sz w:val="22"/>
              <w:szCs w:val="22"/>
              <w:lang w:val="en-US"/>
            </w:rPr>
            <w:t>Czech Republic</w:t>
          </w:r>
        </w:smartTag>
      </w:smartTag>
      <w:r w:rsidRPr="002F5AD0">
        <w:rPr>
          <w:rFonts w:ascii="Calibri" w:hAnsi="Calibri"/>
          <w:sz w:val="22"/>
          <w:szCs w:val="22"/>
          <w:lang w:val="en-US"/>
        </w:rPr>
        <w:t xml:space="preserve"> (Prof. P. </w:t>
      </w:r>
      <w:proofErr w:type="spellStart"/>
      <w:r w:rsidRPr="002F5AD0">
        <w:rPr>
          <w:rFonts w:ascii="Calibri" w:hAnsi="Calibri"/>
          <w:sz w:val="22"/>
          <w:szCs w:val="22"/>
          <w:lang w:val="en-US"/>
        </w:rPr>
        <w:t>Zimcik</w:t>
      </w:r>
      <w:proofErr w:type="spellEnd"/>
      <w:r w:rsidRPr="002F5AD0">
        <w:rPr>
          <w:rFonts w:ascii="Calibri" w:hAnsi="Calibri"/>
          <w:sz w:val="22"/>
          <w:szCs w:val="22"/>
          <w:lang w:val="en-US"/>
        </w:rPr>
        <w:t xml:space="preserve"> and V. </w:t>
      </w:r>
      <w:proofErr w:type="spellStart"/>
      <w:r w:rsidRPr="002F5AD0">
        <w:rPr>
          <w:rFonts w:ascii="Calibri" w:hAnsi="Calibri"/>
          <w:sz w:val="22"/>
          <w:szCs w:val="22"/>
          <w:lang w:val="en-US"/>
        </w:rPr>
        <w:t>Novakova</w:t>
      </w:r>
      <w:proofErr w:type="spellEnd"/>
      <w:r w:rsidRPr="002F5AD0">
        <w:rPr>
          <w:rFonts w:ascii="Calibri" w:hAnsi="Calibri"/>
          <w:sz w:val="22"/>
          <w:szCs w:val="22"/>
          <w:lang w:val="en-US"/>
        </w:rPr>
        <w:t>)</w:t>
      </w:r>
    </w:p>
    <w:p w14:paraId="20A07B45" w14:textId="77777777" w:rsidR="00DF298B" w:rsidRDefault="00DF298B" w:rsidP="00DF298B">
      <w:pPr>
        <w:spacing w:before="120"/>
        <w:jc w:val="both"/>
        <w:rPr>
          <w:rFonts w:ascii="Calibri" w:hAnsi="Calibri"/>
          <w:b/>
          <w:bCs/>
          <w:sz w:val="22"/>
          <w:szCs w:val="22"/>
          <w:lang w:val="en-US"/>
        </w:rPr>
      </w:pPr>
    </w:p>
    <w:p w14:paraId="47A5C36F" w14:textId="77777777" w:rsidR="00DF298B" w:rsidRPr="00201411" w:rsidRDefault="00DF298B" w:rsidP="00DF298B">
      <w:pPr>
        <w:spacing w:before="120"/>
        <w:jc w:val="both"/>
        <w:rPr>
          <w:rFonts w:ascii="Calibri" w:hAnsi="Calibri"/>
          <w:b/>
          <w:bCs/>
          <w:sz w:val="22"/>
          <w:szCs w:val="22"/>
          <w:lang w:val="en-US"/>
        </w:rPr>
      </w:pPr>
      <w:r>
        <w:rPr>
          <w:rFonts w:ascii="Calibri" w:hAnsi="Calibri"/>
          <w:b/>
          <w:bCs/>
          <w:sz w:val="22"/>
          <w:szCs w:val="22"/>
          <w:lang w:val="en-US"/>
        </w:rPr>
        <w:t xml:space="preserve">Scientific </w:t>
      </w:r>
      <w:r w:rsidRPr="00201411">
        <w:rPr>
          <w:rFonts w:ascii="Calibri" w:hAnsi="Calibri"/>
          <w:b/>
          <w:bCs/>
          <w:sz w:val="22"/>
          <w:szCs w:val="22"/>
          <w:lang w:val="en-US"/>
        </w:rPr>
        <w:t>Carrier</w:t>
      </w:r>
    </w:p>
    <w:p w14:paraId="3D474A19" w14:textId="77777777" w:rsidR="00DF298B" w:rsidRPr="002F5AD0" w:rsidRDefault="00DF298B" w:rsidP="00DF298B">
      <w:pPr>
        <w:spacing w:before="120"/>
        <w:jc w:val="both"/>
        <w:rPr>
          <w:rFonts w:ascii="Calibri" w:hAnsi="Calibri"/>
          <w:b/>
          <w:sz w:val="22"/>
          <w:szCs w:val="22"/>
          <w:lang w:val="en-US"/>
        </w:rPr>
      </w:pPr>
      <w:r w:rsidRPr="002F5AD0">
        <w:rPr>
          <w:rFonts w:ascii="Calibri" w:hAnsi="Calibri"/>
          <w:b/>
          <w:sz w:val="22"/>
          <w:szCs w:val="22"/>
          <w:lang w:val="en-US"/>
        </w:rPr>
        <w:t xml:space="preserve">Education </w:t>
      </w:r>
    </w:p>
    <w:p w14:paraId="72F27393" w14:textId="77777777" w:rsidR="00DF298B" w:rsidRPr="002F5AD0" w:rsidRDefault="00DF298B" w:rsidP="00DF298B">
      <w:pPr>
        <w:pStyle w:val="a7"/>
        <w:spacing w:before="120" w:beforeAutospacing="0" w:after="0" w:afterAutospacing="0"/>
        <w:ind w:left="284"/>
        <w:rPr>
          <w:rFonts w:ascii="Calibri" w:hAnsi="Calibri"/>
          <w:sz w:val="22"/>
          <w:szCs w:val="22"/>
          <w:lang w:val="en-US"/>
        </w:rPr>
      </w:pPr>
      <w:r w:rsidRPr="002F5AD0">
        <w:rPr>
          <w:rFonts w:ascii="Calibri" w:hAnsi="Calibri"/>
          <w:sz w:val="22"/>
          <w:szCs w:val="22"/>
          <w:lang w:val="en-US"/>
        </w:rPr>
        <w:t xml:space="preserve">1977 – School № </w:t>
      </w:r>
      <w:smartTag w:uri="urn:schemas-microsoft-com:office:smarttags" w:element="metricconverter">
        <w:smartTagPr>
          <w:attr w:name="ProductID" w:val="32 in"/>
        </w:smartTagPr>
        <w:r w:rsidRPr="002F5AD0">
          <w:rPr>
            <w:rFonts w:ascii="Calibri" w:hAnsi="Calibri"/>
            <w:sz w:val="22"/>
            <w:szCs w:val="22"/>
            <w:lang w:val="en-US"/>
          </w:rPr>
          <w:t>32 in</w:t>
        </w:r>
      </w:smartTag>
      <w:r w:rsidRPr="002F5AD0">
        <w:rPr>
          <w:rFonts w:ascii="Calibri" w:hAnsi="Calibri"/>
          <w:sz w:val="22"/>
          <w:szCs w:val="22"/>
          <w:lang w:val="en-US"/>
        </w:rPr>
        <w:t xml:space="preserve"> </w:t>
      </w:r>
      <w:smartTag w:uri="urn:schemas-microsoft-com:office:smarttags" w:element="City">
        <w:smartTag w:uri="urn:schemas-microsoft-com:office:smarttags" w:element="place">
          <w:r w:rsidRPr="002F5AD0">
            <w:rPr>
              <w:rFonts w:ascii="Calibri" w:hAnsi="Calibri"/>
              <w:sz w:val="22"/>
              <w:szCs w:val="22"/>
              <w:lang w:val="en-US"/>
            </w:rPr>
            <w:t>Ivanovo</w:t>
          </w:r>
        </w:smartTag>
      </w:smartTag>
    </w:p>
    <w:p w14:paraId="5A48CE14" w14:textId="77777777" w:rsidR="00DF298B" w:rsidRPr="002F5AD0" w:rsidRDefault="00DF298B" w:rsidP="00DF298B">
      <w:pPr>
        <w:pStyle w:val="a7"/>
        <w:spacing w:before="120" w:beforeAutospacing="0" w:after="0" w:afterAutospacing="0"/>
        <w:ind w:left="284"/>
        <w:rPr>
          <w:rFonts w:ascii="Calibri" w:hAnsi="Calibri"/>
          <w:sz w:val="22"/>
          <w:szCs w:val="22"/>
          <w:lang w:val="en-US"/>
        </w:rPr>
      </w:pPr>
      <w:r w:rsidRPr="002F5AD0">
        <w:rPr>
          <w:rFonts w:ascii="Calibri" w:hAnsi="Calibri"/>
          <w:sz w:val="22"/>
          <w:szCs w:val="22"/>
          <w:lang w:val="en-US"/>
        </w:rPr>
        <w:lastRenderedPageBreak/>
        <w:t>1982– Ivanovo Institute of Chemical Technology</w:t>
      </w:r>
      <w:r w:rsidRPr="002F5AD0">
        <w:rPr>
          <w:rFonts w:ascii="Calibri" w:hAnsi="Calibri"/>
          <w:sz w:val="22"/>
          <w:szCs w:val="22"/>
          <w:lang w:val="en-US"/>
        </w:rPr>
        <w:br/>
        <w:t>Engineer, Specialization «Chemical technology of organic dyes and intermediate products” (Diploma with Honors)</w:t>
      </w:r>
    </w:p>
    <w:p w14:paraId="3616C2E3" w14:textId="77777777" w:rsidR="00DF298B" w:rsidRPr="002F5AD0" w:rsidRDefault="00DF298B" w:rsidP="00DF298B">
      <w:pPr>
        <w:pStyle w:val="a7"/>
        <w:spacing w:before="120" w:beforeAutospacing="0" w:after="0" w:afterAutospacing="0"/>
        <w:ind w:left="284"/>
        <w:rPr>
          <w:rFonts w:ascii="Calibri" w:hAnsi="Calibri"/>
          <w:sz w:val="22"/>
          <w:szCs w:val="22"/>
          <w:lang w:val="en-US"/>
        </w:rPr>
      </w:pPr>
      <w:r w:rsidRPr="002F5AD0">
        <w:rPr>
          <w:rFonts w:ascii="Calibri" w:hAnsi="Calibri"/>
          <w:sz w:val="22"/>
          <w:szCs w:val="22"/>
          <w:lang w:val="en-US"/>
        </w:rPr>
        <w:t>1985 – Dissertation Candidate of Chemical Sciences (PhD)</w:t>
      </w:r>
      <w:r w:rsidRPr="002F5AD0">
        <w:rPr>
          <w:rFonts w:ascii="Calibri" w:hAnsi="Calibri"/>
          <w:sz w:val="22"/>
          <w:szCs w:val="22"/>
          <w:lang w:val="en-US"/>
        </w:rPr>
        <w:br/>
        <w:t xml:space="preserve">“Acid-base and coordination properties of </w:t>
      </w:r>
      <w:proofErr w:type="spellStart"/>
      <w:r w:rsidRPr="002F5AD0">
        <w:rPr>
          <w:rFonts w:ascii="Calibri" w:hAnsi="Calibri"/>
          <w:sz w:val="22"/>
          <w:szCs w:val="22"/>
          <w:lang w:val="en-US"/>
        </w:rPr>
        <w:t>tetraazaporphyrins</w:t>
      </w:r>
      <w:proofErr w:type="spellEnd"/>
      <w:r w:rsidRPr="002F5AD0">
        <w:rPr>
          <w:rFonts w:ascii="Calibri" w:hAnsi="Calibri"/>
          <w:sz w:val="22"/>
          <w:szCs w:val="22"/>
          <w:lang w:val="en-US"/>
        </w:rPr>
        <w:t>, their functional derivatives and complex compounds” (organi</w:t>
      </w:r>
      <w:r>
        <w:rPr>
          <w:rFonts w:ascii="Calibri" w:hAnsi="Calibri"/>
          <w:sz w:val="22"/>
          <w:szCs w:val="22"/>
          <w:lang w:val="en-US"/>
        </w:rPr>
        <w:t>c</w:t>
      </w:r>
      <w:r w:rsidRPr="002F5AD0">
        <w:rPr>
          <w:rFonts w:ascii="Calibri" w:hAnsi="Calibri"/>
          <w:sz w:val="22"/>
          <w:szCs w:val="22"/>
          <w:lang w:val="en-US"/>
        </w:rPr>
        <w:t xml:space="preserve"> chemistry and physical chemistry, supervisors Prof. B.D. </w:t>
      </w:r>
      <w:proofErr w:type="spellStart"/>
      <w:r w:rsidRPr="002F5AD0">
        <w:rPr>
          <w:rFonts w:ascii="Calibri" w:hAnsi="Calibri"/>
          <w:sz w:val="22"/>
          <w:szCs w:val="22"/>
          <w:lang w:val="en-US"/>
        </w:rPr>
        <w:t>Berezin</w:t>
      </w:r>
      <w:proofErr w:type="spellEnd"/>
      <w:r w:rsidRPr="002F5AD0">
        <w:rPr>
          <w:rFonts w:ascii="Calibri" w:hAnsi="Calibri"/>
          <w:sz w:val="22"/>
          <w:szCs w:val="22"/>
          <w:lang w:val="en-US"/>
        </w:rPr>
        <w:t xml:space="preserve"> and O.G. </w:t>
      </w:r>
      <w:proofErr w:type="spellStart"/>
      <w:r w:rsidRPr="002F5AD0">
        <w:rPr>
          <w:rFonts w:ascii="Calibri" w:hAnsi="Calibri"/>
          <w:sz w:val="22"/>
          <w:szCs w:val="22"/>
          <w:lang w:val="en-US"/>
        </w:rPr>
        <w:t>Khelevina</w:t>
      </w:r>
      <w:proofErr w:type="spellEnd"/>
      <w:r w:rsidRPr="002F5AD0">
        <w:rPr>
          <w:rFonts w:ascii="Calibri" w:hAnsi="Calibri"/>
          <w:sz w:val="22"/>
          <w:szCs w:val="22"/>
          <w:lang w:val="en-US"/>
        </w:rPr>
        <w:t>)</w:t>
      </w:r>
    </w:p>
    <w:p w14:paraId="223F4E57" w14:textId="77777777" w:rsidR="00DF298B" w:rsidRPr="002F5AD0" w:rsidRDefault="00DF298B" w:rsidP="00DF298B">
      <w:pPr>
        <w:pStyle w:val="a7"/>
        <w:spacing w:before="120" w:beforeAutospacing="0" w:after="0" w:afterAutospacing="0"/>
        <w:ind w:left="284"/>
        <w:rPr>
          <w:rFonts w:ascii="Calibri" w:hAnsi="Calibri"/>
          <w:sz w:val="22"/>
          <w:szCs w:val="22"/>
          <w:lang w:val="en-US"/>
        </w:rPr>
      </w:pPr>
      <w:r w:rsidRPr="002F5AD0">
        <w:rPr>
          <w:rFonts w:ascii="Calibri" w:hAnsi="Calibri"/>
          <w:sz w:val="22"/>
          <w:szCs w:val="22"/>
          <w:lang w:val="en-US"/>
        </w:rPr>
        <w:t>1991 - Academic title of Docent (Associate professor) in the Department of Organic Chemistry</w:t>
      </w:r>
    </w:p>
    <w:p w14:paraId="71AD2B35" w14:textId="77777777" w:rsidR="00DF298B" w:rsidRPr="002F5AD0" w:rsidRDefault="00DF298B" w:rsidP="00DF298B">
      <w:pPr>
        <w:pStyle w:val="a7"/>
        <w:spacing w:before="120" w:beforeAutospacing="0" w:after="0" w:afterAutospacing="0"/>
        <w:ind w:left="284"/>
        <w:rPr>
          <w:rFonts w:ascii="Calibri" w:hAnsi="Calibri"/>
          <w:sz w:val="22"/>
          <w:szCs w:val="22"/>
          <w:lang w:val="en-US"/>
        </w:rPr>
      </w:pPr>
      <w:r w:rsidRPr="002F5AD0">
        <w:rPr>
          <w:rFonts w:ascii="Calibri" w:hAnsi="Calibri"/>
          <w:sz w:val="22"/>
          <w:szCs w:val="22"/>
          <w:lang w:val="en-US"/>
        </w:rPr>
        <w:t>2004 - Dissertation of the Doctor of Chemical Sciences (Habilitation)</w:t>
      </w:r>
      <w:r w:rsidRPr="002F5AD0">
        <w:rPr>
          <w:rFonts w:ascii="Calibri" w:hAnsi="Calibri"/>
          <w:sz w:val="22"/>
          <w:szCs w:val="22"/>
          <w:lang w:val="en-US"/>
        </w:rPr>
        <w:br/>
        <w:t xml:space="preserve">"Synthesis, structure and physic-chemical properties of </w:t>
      </w:r>
      <w:proofErr w:type="spellStart"/>
      <w:r w:rsidRPr="002F5AD0">
        <w:rPr>
          <w:rFonts w:ascii="Calibri" w:hAnsi="Calibri"/>
          <w:sz w:val="22"/>
          <w:szCs w:val="22"/>
          <w:lang w:val="en-US"/>
        </w:rPr>
        <w:t>azaporphyrins</w:t>
      </w:r>
      <w:proofErr w:type="spellEnd"/>
      <w:r w:rsidRPr="002F5AD0">
        <w:rPr>
          <w:rFonts w:ascii="Calibri" w:hAnsi="Calibri"/>
          <w:sz w:val="22"/>
          <w:szCs w:val="22"/>
          <w:lang w:val="en-US"/>
        </w:rPr>
        <w:t xml:space="preserve"> and </w:t>
      </w:r>
      <w:proofErr w:type="spellStart"/>
      <w:r w:rsidRPr="002F5AD0">
        <w:rPr>
          <w:rFonts w:ascii="Calibri" w:hAnsi="Calibri"/>
          <w:sz w:val="22"/>
          <w:szCs w:val="22"/>
          <w:lang w:val="en-US"/>
        </w:rPr>
        <w:t>porphyrazines</w:t>
      </w:r>
      <w:proofErr w:type="spellEnd"/>
      <w:r w:rsidRPr="002F5AD0">
        <w:rPr>
          <w:rFonts w:ascii="Calibri" w:hAnsi="Calibri"/>
          <w:sz w:val="22"/>
          <w:szCs w:val="22"/>
          <w:lang w:val="en-US"/>
        </w:rPr>
        <w:t>" (organic chemistry and physical chemistry)</w:t>
      </w:r>
    </w:p>
    <w:p w14:paraId="1B5F74A9" w14:textId="77777777" w:rsidR="00DF298B" w:rsidRDefault="00DF298B" w:rsidP="00DF298B">
      <w:pPr>
        <w:pStyle w:val="a7"/>
        <w:spacing w:before="120" w:beforeAutospacing="0" w:after="0" w:afterAutospacing="0"/>
        <w:ind w:left="284"/>
        <w:rPr>
          <w:rFonts w:ascii="Calibri" w:hAnsi="Calibri"/>
          <w:sz w:val="22"/>
          <w:szCs w:val="22"/>
          <w:lang w:val="en-US"/>
        </w:rPr>
      </w:pPr>
      <w:r w:rsidRPr="002F5AD0">
        <w:rPr>
          <w:rFonts w:ascii="Calibri" w:hAnsi="Calibri"/>
          <w:sz w:val="22"/>
          <w:szCs w:val="22"/>
          <w:lang w:val="en-US"/>
        </w:rPr>
        <w:t>2013 - Academic title of Professor in the Department of Organic Chemistry</w:t>
      </w:r>
    </w:p>
    <w:p w14:paraId="380B3A28" w14:textId="77777777" w:rsidR="00DF298B" w:rsidRPr="002F5AD0" w:rsidRDefault="00DF298B" w:rsidP="00DF298B">
      <w:pPr>
        <w:spacing w:before="120"/>
        <w:jc w:val="both"/>
        <w:rPr>
          <w:rFonts w:ascii="Calibri" w:hAnsi="Calibri"/>
          <w:b/>
          <w:sz w:val="22"/>
          <w:szCs w:val="22"/>
          <w:lang w:val="en-US"/>
        </w:rPr>
      </w:pPr>
      <w:r w:rsidRPr="002F5AD0">
        <w:rPr>
          <w:rFonts w:ascii="Calibri" w:hAnsi="Calibri"/>
          <w:b/>
          <w:sz w:val="22"/>
          <w:szCs w:val="22"/>
          <w:lang w:val="en-US"/>
        </w:rPr>
        <w:t>Research Fellowship:</w:t>
      </w:r>
    </w:p>
    <w:p w14:paraId="21C2E44E" w14:textId="77777777" w:rsidR="00DF298B" w:rsidRPr="002F5AD0" w:rsidRDefault="00DF298B" w:rsidP="00DF298B">
      <w:pPr>
        <w:pStyle w:val="a7"/>
        <w:spacing w:before="120" w:beforeAutospacing="0" w:after="0" w:afterAutospacing="0"/>
        <w:ind w:left="540"/>
        <w:rPr>
          <w:rFonts w:ascii="Calibri" w:hAnsi="Calibri"/>
          <w:sz w:val="22"/>
          <w:szCs w:val="22"/>
          <w:lang w:val="en-US"/>
        </w:rPr>
      </w:pPr>
      <w:r w:rsidRPr="002F5AD0">
        <w:rPr>
          <w:rFonts w:ascii="Calibri" w:hAnsi="Calibri"/>
          <w:sz w:val="22"/>
          <w:szCs w:val="22"/>
          <w:lang w:val="en-US"/>
        </w:rPr>
        <w:t xml:space="preserve">1987 - </w:t>
      </w:r>
      <w:smartTag w:uri="urn:schemas-microsoft-com:office:smarttags" w:element="PlaceType">
        <w:r w:rsidRPr="002F5AD0">
          <w:rPr>
            <w:rFonts w:ascii="Calibri" w:hAnsi="Calibri"/>
            <w:sz w:val="22"/>
            <w:szCs w:val="22"/>
            <w:lang w:val="en-US"/>
          </w:rPr>
          <w:t>Institute</w:t>
        </w:r>
      </w:smartTag>
      <w:r w:rsidRPr="002F5AD0">
        <w:rPr>
          <w:rFonts w:ascii="Calibri" w:hAnsi="Calibri"/>
          <w:sz w:val="22"/>
          <w:szCs w:val="22"/>
          <w:lang w:val="en-US"/>
        </w:rPr>
        <w:t xml:space="preserve"> of </w:t>
      </w:r>
      <w:smartTag w:uri="urn:schemas-microsoft-com:office:smarttags" w:element="PlaceName">
        <w:r w:rsidRPr="002F5AD0">
          <w:rPr>
            <w:rFonts w:ascii="Calibri" w:hAnsi="Calibri"/>
            <w:sz w:val="22"/>
            <w:szCs w:val="22"/>
            <w:lang w:val="en-US"/>
          </w:rPr>
          <w:t>Chemistry</w:t>
        </w:r>
      </w:smartTag>
      <w:r w:rsidRPr="002F5AD0">
        <w:rPr>
          <w:rFonts w:ascii="Calibri" w:hAnsi="Calibri"/>
          <w:sz w:val="22"/>
          <w:szCs w:val="22"/>
          <w:lang w:val="en-US"/>
        </w:rPr>
        <w:t xml:space="preserve">, </w:t>
      </w:r>
      <w:smartTag w:uri="urn:schemas-microsoft-com:office:smarttags" w:element="PlaceName">
        <w:r w:rsidRPr="002F5AD0">
          <w:rPr>
            <w:rFonts w:ascii="Calibri" w:hAnsi="Calibri"/>
            <w:sz w:val="22"/>
            <w:szCs w:val="22"/>
            <w:lang w:val="en-US"/>
          </w:rPr>
          <w:t>Wroclaw</w:t>
        </w:r>
      </w:smartTag>
      <w:r w:rsidRPr="002F5AD0">
        <w:rPr>
          <w:rFonts w:ascii="Calibri" w:hAnsi="Calibri"/>
          <w:sz w:val="22"/>
          <w:szCs w:val="22"/>
          <w:lang w:val="en-US"/>
        </w:rPr>
        <w:t xml:space="preserve"> </w:t>
      </w:r>
      <w:smartTag w:uri="urn:schemas-microsoft-com:office:smarttags" w:element="PlaceType">
        <w:r w:rsidRPr="002F5AD0">
          <w:rPr>
            <w:rFonts w:ascii="Calibri" w:hAnsi="Calibri"/>
            <w:sz w:val="22"/>
            <w:szCs w:val="22"/>
            <w:lang w:val="en-US"/>
          </w:rPr>
          <w:t>University</w:t>
        </w:r>
      </w:smartTag>
      <w:r w:rsidRPr="002F5AD0">
        <w:rPr>
          <w:rFonts w:ascii="Calibri" w:hAnsi="Calibri"/>
          <w:sz w:val="22"/>
          <w:szCs w:val="22"/>
          <w:lang w:val="en-US"/>
        </w:rPr>
        <w:t xml:space="preserve"> (</w:t>
      </w:r>
      <w:smartTag w:uri="urn:schemas-microsoft-com:office:smarttags" w:element="country-region">
        <w:smartTag w:uri="urn:schemas-microsoft-com:office:smarttags" w:element="place">
          <w:r w:rsidRPr="002F5AD0">
            <w:rPr>
              <w:rFonts w:ascii="Calibri" w:hAnsi="Calibri"/>
              <w:sz w:val="22"/>
              <w:szCs w:val="22"/>
              <w:lang w:val="en-US"/>
            </w:rPr>
            <w:t>Poland</w:t>
          </w:r>
        </w:smartTag>
      </w:smartTag>
      <w:r w:rsidRPr="002F5AD0">
        <w:rPr>
          <w:rFonts w:ascii="Calibri" w:hAnsi="Calibri"/>
          <w:sz w:val="22"/>
          <w:szCs w:val="22"/>
          <w:lang w:val="en-US"/>
        </w:rPr>
        <w:t>),</w:t>
      </w:r>
      <w:r w:rsidRPr="002F5AD0">
        <w:rPr>
          <w:rFonts w:ascii="Calibri" w:hAnsi="Calibri"/>
          <w:sz w:val="22"/>
          <w:szCs w:val="22"/>
          <w:lang w:val="en-US"/>
        </w:rPr>
        <w:br/>
        <w:t>prof. L. Latos-</w:t>
      </w:r>
      <w:proofErr w:type="spellStart"/>
      <w:r w:rsidRPr="002F5AD0">
        <w:rPr>
          <w:rFonts w:ascii="Calibri" w:hAnsi="Calibri"/>
          <w:sz w:val="22"/>
          <w:szCs w:val="22"/>
          <w:lang w:val="en-US"/>
        </w:rPr>
        <w:t>Grazynski</w:t>
      </w:r>
      <w:proofErr w:type="spellEnd"/>
    </w:p>
    <w:p w14:paraId="4CBD3AA9" w14:textId="77777777" w:rsidR="00DF298B" w:rsidRPr="002F5AD0" w:rsidRDefault="00DF298B" w:rsidP="00DF298B">
      <w:pPr>
        <w:pStyle w:val="a7"/>
        <w:spacing w:before="120" w:beforeAutospacing="0" w:after="0" w:afterAutospacing="0"/>
        <w:ind w:left="540"/>
        <w:rPr>
          <w:rFonts w:ascii="Calibri" w:hAnsi="Calibri"/>
          <w:sz w:val="22"/>
          <w:szCs w:val="22"/>
          <w:lang w:val="en-US"/>
        </w:rPr>
      </w:pPr>
      <w:r w:rsidRPr="002F5AD0">
        <w:rPr>
          <w:rFonts w:ascii="Calibri" w:hAnsi="Calibri"/>
          <w:sz w:val="22"/>
          <w:szCs w:val="22"/>
          <w:lang w:val="en-US"/>
        </w:rPr>
        <w:t>1992 - 1994 - Institute of Inorganic Chemistry, Christian-Albrecht University (</w:t>
      </w:r>
      <w:smartTag w:uri="urn:schemas-microsoft-com:office:smarttags" w:element="City">
        <w:smartTag w:uri="urn:schemas-microsoft-com:office:smarttags" w:element="place">
          <w:smartTag w:uri="urn:schemas-microsoft-com:office:smarttags" w:element="City">
            <w:r w:rsidRPr="002F5AD0">
              <w:rPr>
                <w:rFonts w:ascii="Calibri" w:hAnsi="Calibri"/>
                <w:sz w:val="22"/>
                <w:szCs w:val="22"/>
                <w:lang w:val="en-US"/>
              </w:rPr>
              <w:t>Kiel</w:t>
            </w:r>
          </w:smartTag>
          <w:r w:rsidRPr="002F5AD0">
            <w:rPr>
              <w:rFonts w:ascii="Calibri" w:hAnsi="Calibri"/>
              <w:sz w:val="22"/>
              <w:szCs w:val="22"/>
              <w:lang w:val="en-US"/>
            </w:rPr>
            <w:t xml:space="preserve">, </w:t>
          </w:r>
          <w:smartTag w:uri="urn:schemas-microsoft-com:office:smarttags" w:element="country-region">
            <w:r w:rsidRPr="002F5AD0">
              <w:rPr>
                <w:rFonts w:ascii="Calibri" w:hAnsi="Calibri"/>
                <w:sz w:val="22"/>
                <w:szCs w:val="22"/>
                <w:lang w:val="en-US"/>
              </w:rPr>
              <w:t>Germany</w:t>
            </w:r>
          </w:smartTag>
        </w:smartTag>
      </w:smartTag>
      <w:r w:rsidRPr="002F5AD0">
        <w:rPr>
          <w:rFonts w:ascii="Calibri" w:hAnsi="Calibri"/>
          <w:sz w:val="22"/>
          <w:szCs w:val="22"/>
          <w:lang w:val="en-US"/>
        </w:rPr>
        <w:t xml:space="preserve">), prof. H. </w:t>
      </w:r>
      <w:proofErr w:type="spellStart"/>
      <w:r w:rsidRPr="002F5AD0">
        <w:rPr>
          <w:rFonts w:ascii="Calibri" w:hAnsi="Calibri"/>
          <w:sz w:val="22"/>
          <w:szCs w:val="22"/>
          <w:lang w:val="en-US"/>
        </w:rPr>
        <w:t>Homborg</w:t>
      </w:r>
      <w:proofErr w:type="spellEnd"/>
    </w:p>
    <w:p w14:paraId="12803353" w14:textId="77777777" w:rsidR="00DF298B" w:rsidRPr="002F5AD0" w:rsidRDefault="00DF298B" w:rsidP="00DF298B">
      <w:pPr>
        <w:pStyle w:val="a7"/>
        <w:spacing w:before="120" w:beforeAutospacing="0" w:after="0" w:afterAutospacing="0"/>
        <w:ind w:left="540"/>
        <w:rPr>
          <w:rFonts w:ascii="Calibri" w:hAnsi="Calibri"/>
          <w:sz w:val="22"/>
          <w:szCs w:val="22"/>
          <w:lang w:val="en-US"/>
        </w:rPr>
      </w:pPr>
      <w:r w:rsidRPr="002F5AD0">
        <w:rPr>
          <w:rFonts w:ascii="Calibri" w:hAnsi="Calibri"/>
          <w:sz w:val="22"/>
          <w:szCs w:val="22"/>
          <w:lang w:val="en-US"/>
        </w:rPr>
        <w:t xml:space="preserve">1995 - 1996 - Institute of General and Inorganic Chemistry of the </w:t>
      </w:r>
      <w:smartTag w:uri="urn:schemas-microsoft-com:office:smarttags" w:element="country-region">
        <w:smartTag w:uri="urn:schemas-microsoft-com:office:smarttags" w:element="place">
          <w:smartTag w:uri="urn:schemas-microsoft-com:office:smarttags" w:element="PlaceType">
            <w:r w:rsidRPr="002F5AD0">
              <w:rPr>
                <w:rFonts w:ascii="Calibri" w:hAnsi="Calibri"/>
                <w:sz w:val="22"/>
                <w:szCs w:val="22"/>
                <w:lang w:val="en-US"/>
              </w:rPr>
              <w:t>University</w:t>
            </w:r>
          </w:smartTag>
        </w:smartTag>
        <w:r w:rsidRPr="002F5AD0">
          <w:rPr>
            <w:rFonts w:ascii="Calibri" w:hAnsi="Calibri"/>
            <w:sz w:val="22"/>
            <w:szCs w:val="22"/>
            <w:lang w:val="en-US"/>
          </w:rPr>
          <w:t xml:space="preserve"> of </w:t>
        </w:r>
        <w:smartTag w:uri="urn:schemas-microsoft-com:office:smarttags" w:element="country-region">
          <w:smartTag w:uri="urn:schemas-microsoft-com:office:smarttags" w:element="PlaceName">
            <w:r w:rsidRPr="002F5AD0">
              <w:rPr>
                <w:rFonts w:ascii="Calibri" w:hAnsi="Calibri"/>
                <w:sz w:val="22"/>
                <w:szCs w:val="22"/>
                <w:lang w:val="en-US"/>
              </w:rPr>
              <w:t>Rome</w:t>
            </w:r>
          </w:smartTag>
        </w:smartTag>
      </w:smartTag>
      <w:r w:rsidRPr="002F5AD0">
        <w:rPr>
          <w:rFonts w:ascii="Calibri" w:hAnsi="Calibri"/>
          <w:sz w:val="22"/>
          <w:szCs w:val="22"/>
          <w:lang w:val="en-US"/>
        </w:rPr>
        <w:t xml:space="preserve"> "La Sapienza", prof. C. </w:t>
      </w:r>
      <w:proofErr w:type="spellStart"/>
      <w:r w:rsidRPr="002F5AD0">
        <w:rPr>
          <w:rFonts w:ascii="Calibri" w:hAnsi="Calibri"/>
          <w:sz w:val="22"/>
          <w:szCs w:val="22"/>
          <w:lang w:val="en-US"/>
        </w:rPr>
        <w:t>Ercolani</w:t>
      </w:r>
      <w:proofErr w:type="spellEnd"/>
    </w:p>
    <w:p w14:paraId="5B3DA708" w14:textId="77777777" w:rsidR="00DF298B" w:rsidRPr="002F5AD0" w:rsidRDefault="00DF298B" w:rsidP="00DF298B">
      <w:pPr>
        <w:spacing w:before="120"/>
        <w:jc w:val="both"/>
        <w:rPr>
          <w:rFonts w:ascii="Calibri" w:hAnsi="Calibri"/>
          <w:b/>
          <w:sz w:val="22"/>
          <w:szCs w:val="22"/>
          <w:lang w:val="en-US"/>
        </w:rPr>
      </w:pPr>
      <w:r w:rsidRPr="002F5AD0">
        <w:rPr>
          <w:rFonts w:ascii="Calibri" w:hAnsi="Calibri"/>
          <w:b/>
          <w:sz w:val="22"/>
          <w:szCs w:val="22"/>
          <w:lang w:val="en-US"/>
        </w:rPr>
        <w:t>Positions:</w:t>
      </w:r>
    </w:p>
    <w:p w14:paraId="673DBA5E" w14:textId="77777777" w:rsidR="00DF298B" w:rsidRPr="002F5AD0" w:rsidRDefault="00DF298B" w:rsidP="00DF298B">
      <w:pPr>
        <w:pStyle w:val="a7"/>
        <w:spacing w:before="120" w:beforeAutospacing="0" w:after="0" w:afterAutospacing="0"/>
        <w:ind w:left="540"/>
        <w:rPr>
          <w:rFonts w:ascii="Calibri" w:hAnsi="Calibri"/>
          <w:sz w:val="22"/>
          <w:szCs w:val="22"/>
          <w:lang w:val="en-US"/>
        </w:rPr>
      </w:pPr>
      <w:r w:rsidRPr="002F5AD0">
        <w:rPr>
          <w:rFonts w:ascii="Calibri" w:hAnsi="Calibri"/>
          <w:sz w:val="22"/>
          <w:szCs w:val="22"/>
          <w:lang w:val="en-US"/>
        </w:rPr>
        <w:t>1986 - Assistant of the Department of Organic Chemistry, ISUCT</w:t>
      </w:r>
    </w:p>
    <w:p w14:paraId="46238788" w14:textId="77777777" w:rsidR="00DF298B" w:rsidRPr="002F5AD0" w:rsidRDefault="00DF298B" w:rsidP="00DF298B">
      <w:pPr>
        <w:pStyle w:val="a7"/>
        <w:spacing w:before="120" w:beforeAutospacing="0" w:after="0" w:afterAutospacing="0"/>
        <w:ind w:left="540"/>
        <w:rPr>
          <w:rFonts w:ascii="Calibri" w:hAnsi="Calibri"/>
          <w:sz w:val="22"/>
          <w:szCs w:val="22"/>
          <w:lang w:val="en-US"/>
        </w:rPr>
      </w:pPr>
      <w:r w:rsidRPr="002F5AD0">
        <w:rPr>
          <w:rFonts w:ascii="Calibri" w:hAnsi="Calibri"/>
          <w:sz w:val="22"/>
          <w:szCs w:val="22"/>
          <w:lang w:val="en-US"/>
        </w:rPr>
        <w:t>1988 - Associate Professor of the Department of Organic Chemistry, ISUCT</w:t>
      </w:r>
    </w:p>
    <w:p w14:paraId="5C134F03" w14:textId="77777777" w:rsidR="00DF298B" w:rsidRPr="002F5AD0" w:rsidRDefault="00DF298B" w:rsidP="00DF298B">
      <w:pPr>
        <w:pStyle w:val="a7"/>
        <w:spacing w:before="120" w:beforeAutospacing="0" w:after="0" w:afterAutospacing="0"/>
        <w:ind w:left="540"/>
        <w:rPr>
          <w:rFonts w:ascii="Calibri" w:hAnsi="Calibri"/>
          <w:sz w:val="22"/>
          <w:szCs w:val="22"/>
          <w:lang w:val="en-US"/>
        </w:rPr>
      </w:pPr>
      <w:r>
        <w:rPr>
          <w:rFonts w:ascii="Calibri" w:hAnsi="Calibri"/>
          <w:sz w:val="22"/>
          <w:szCs w:val="22"/>
          <w:lang w:val="en-US"/>
        </w:rPr>
        <w:t xml:space="preserve">Since </w:t>
      </w:r>
      <w:r w:rsidRPr="002F5AD0">
        <w:rPr>
          <w:rFonts w:ascii="Calibri" w:hAnsi="Calibri"/>
          <w:sz w:val="22"/>
          <w:szCs w:val="22"/>
          <w:lang w:val="en-US"/>
        </w:rPr>
        <w:t>2005 - Professor of the Department of Organic Chemistry, ISUCT</w:t>
      </w:r>
    </w:p>
    <w:p w14:paraId="6BCB016D" w14:textId="77777777" w:rsidR="00DF298B" w:rsidRPr="002F5AD0" w:rsidRDefault="00DF298B" w:rsidP="00DF298B">
      <w:pPr>
        <w:pStyle w:val="a7"/>
        <w:spacing w:before="120" w:beforeAutospacing="0" w:after="0" w:afterAutospacing="0"/>
        <w:ind w:left="540"/>
        <w:rPr>
          <w:rFonts w:ascii="Calibri" w:hAnsi="Calibri"/>
          <w:sz w:val="22"/>
          <w:szCs w:val="22"/>
          <w:lang w:val="en-US"/>
        </w:rPr>
      </w:pPr>
      <w:r w:rsidRPr="002F5AD0">
        <w:rPr>
          <w:rFonts w:ascii="Calibri" w:hAnsi="Calibri"/>
          <w:sz w:val="22"/>
          <w:szCs w:val="22"/>
          <w:lang w:val="en-US"/>
        </w:rPr>
        <w:t xml:space="preserve">2018 </w:t>
      </w:r>
      <w:r>
        <w:rPr>
          <w:rFonts w:ascii="Calibri" w:hAnsi="Calibri"/>
          <w:sz w:val="22"/>
          <w:szCs w:val="22"/>
          <w:lang w:val="en-US"/>
        </w:rPr>
        <w:t>–</w:t>
      </w:r>
      <w:r w:rsidRPr="002F5AD0">
        <w:rPr>
          <w:rFonts w:ascii="Calibri" w:hAnsi="Calibri"/>
          <w:sz w:val="22"/>
          <w:szCs w:val="22"/>
          <w:lang w:val="en-US"/>
        </w:rPr>
        <w:t xml:space="preserve"> </w:t>
      </w:r>
      <w:r w:rsidRPr="000B5E29">
        <w:rPr>
          <w:rFonts w:ascii="Calibri" w:hAnsi="Calibri"/>
          <w:sz w:val="22"/>
          <w:szCs w:val="22"/>
          <w:lang w:val="en-US"/>
        </w:rPr>
        <w:t xml:space="preserve">2023 </w:t>
      </w:r>
      <w:r w:rsidRPr="002F5AD0">
        <w:rPr>
          <w:rFonts w:ascii="Calibri" w:hAnsi="Calibri"/>
          <w:sz w:val="22"/>
          <w:szCs w:val="22"/>
          <w:lang w:val="en-US"/>
        </w:rPr>
        <w:t>Head of the Department of Organic Chemistry, ISUCT</w:t>
      </w:r>
    </w:p>
    <w:p w14:paraId="66029C8B" w14:textId="77777777" w:rsidR="00DF298B" w:rsidRPr="002F5AD0" w:rsidRDefault="00DF298B" w:rsidP="00DF298B">
      <w:pPr>
        <w:pStyle w:val="3"/>
        <w:spacing w:before="120"/>
        <w:rPr>
          <w:rFonts w:ascii="Calibri" w:hAnsi="Calibri"/>
          <w:b w:val="0"/>
          <w:sz w:val="22"/>
          <w:szCs w:val="22"/>
        </w:rPr>
      </w:pPr>
      <w:r w:rsidRPr="002F5AD0">
        <w:rPr>
          <w:rFonts w:ascii="Calibri" w:hAnsi="Calibri"/>
          <w:sz w:val="22"/>
          <w:szCs w:val="22"/>
        </w:rPr>
        <w:t xml:space="preserve">Teaching activities </w:t>
      </w:r>
    </w:p>
    <w:p w14:paraId="0D3C7AB5" w14:textId="77777777" w:rsidR="00DF298B" w:rsidRPr="002F5AD0" w:rsidRDefault="00DF298B" w:rsidP="00DF298B">
      <w:pPr>
        <w:pStyle w:val="3"/>
        <w:spacing w:before="120"/>
        <w:rPr>
          <w:rFonts w:ascii="Calibri" w:hAnsi="Calibri"/>
          <w:i/>
          <w:sz w:val="22"/>
          <w:szCs w:val="22"/>
        </w:rPr>
      </w:pPr>
      <w:r w:rsidRPr="002F5AD0">
        <w:rPr>
          <w:rFonts w:ascii="Calibri" w:hAnsi="Calibri"/>
          <w:i/>
          <w:sz w:val="22"/>
          <w:szCs w:val="22"/>
        </w:rPr>
        <w:t>Lecture courses:</w:t>
      </w:r>
    </w:p>
    <w:p w14:paraId="643C2F0B" w14:textId="77777777" w:rsidR="00DF298B" w:rsidRPr="002F5AD0" w:rsidRDefault="00DF298B" w:rsidP="00DF298B">
      <w:pPr>
        <w:numPr>
          <w:ilvl w:val="0"/>
          <w:numId w:val="12"/>
        </w:numPr>
        <w:spacing w:before="120"/>
        <w:rPr>
          <w:rFonts w:ascii="Calibri" w:hAnsi="Calibri"/>
          <w:sz w:val="22"/>
          <w:szCs w:val="22"/>
        </w:rPr>
      </w:pPr>
      <w:r w:rsidRPr="002F5AD0">
        <w:rPr>
          <w:rFonts w:ascii="Calibri" w:hAnsi="Calibri"/>
          <w:sz w:val="22"/>
          <w:szCs w:val="22"/>
        </w:rPr>
        <w:t>Organic chemistry</w:t>
      </w:r>
    </w:p>
    <w:p w14:paraId="73E5A929" w14:textId="77777777" w:rsidR="00DF298B" w:rsidRPr="002F5AD0" w:rsidRDefault="00DF298B" w:rsidP="00DF298B">
      <w:pPr>
        <w:numPr>
          <w:ilvl w:val="0"/>
          <w:numId w:val="12"/>
        </w:numPr>
        <w:spacing w:before="120"/>
        <w:rPr>
          <w:rFonts w:ascii="Calibri" w:hAnsi="Calibri"/>
          <w:sz w:val="22"/>
          <w:szCs w:val="22"/>
        </w:rPr>
      </w:pPr>
      <w:r>
        <w:rPr>
          <w:rFonts w:ascii="Calibri" w:hAnsi="Calibri"/>
          <w:sz w:val="22"/>
          <w:szCs w:val="22"/>
        </w:rPr>
        <w:t>Chemistry of porphyrine-type macrocycles</w:t>
      </w:r>
    </w:p>
    <w:p w14:paraId="4C9786E0" w14:textId="77777777" w:rsidR="00DF298B" w:rsidRPr="002F5AD0" w:rsidRDefault="00DF298B" w:rsidP="00DF298B">
      <w:pPr>
        <w:numPr>
          <w:ilvl w:val="0"/>
          <w:numId w:val="12"/>
        </w:numPr>
        <w:spacing w:before="120"/>
        <w:rPr>
          <w:rFonts w:ascii="Calibri" w:hAnsi="Calibri"/>
          <w:sz w:val="22"/>
          <w:szCs w:val="22"/>
        </w:rPr>
      </w:pPr>
      <w:r w:rsidRPr="002F5AD0">
        <w:rPr>
          <w:rFonts w:ascii="Calibri" w:hAnsi="Calibri"/>
          <w:sz w:val="22"/>
          <w:szCs w:val="22"/>
        </w:rPr>
        <w:t>Physical Organic Chemistry</w:t>
      </w:r>
    </w:p>
    <w:p w14:paraId="6C1E1850" w14:textId="77777777" w:rsidR="00DF298B" w:rsidRPr="002F5AD0" w:rsidRDefault="00DF298B" w:rsidP="00DF298B">
      <w:pPr>
        <w:numPr>
          <w:ilvl w:val="0"/>
          <w:numId w:val="12"/>
        </w:numPr>
        <w:spacing w:before="120"/>
        <w:rPr>
          <w:rFonts w:ascii="Calibri" w:hAnsi="Calibri"/>
          <w:sz w:val="22"/>
          <w:szCs w:val="22"/>
        </w:rPr>
      </w:pPr>
      <w:r w:rsidRPr="002F5AD0">
        <w:rPr>
          <w:rFonts w:ascii="Calibri" w:hAnsi="Calibri"/>
          <w:sz w:val="22"/>
          <w:szCs w:val="22"/>
        </w:rPr>
        <w:t>Spectroscopy of organic compounds</w:t>
      </w:r>
    </w:p>
    <w:p w14:paraId="5997A634" w14:textId="77777777" w:rsidR="00DF298B" w:rsidRPr="002F5AD0" w:rsidRDefault="00DF298B" w:rsidP="00DF298B">
      <w:pPr>
        <w:spacing w:before="120"/>
        <w:rPr>
          <w:rFonts w:ascii="Calibri" w:hAnsi="Calibri"/>
          <w:b/>
          <w:sz w:val="22"/>
          <w:szCs w:val="22"/>
          <w:lang w:val="en-US"/>
        </w:rPr>
      </w:pPr>
      <w:r w:rsidRPr="002F5AD0">
        <w:rPr>
          <w:rFonts w:ascii="Calibri" w:hAnsi="Calibri"/>
          <w:b/>
          <w:sz w:val="22"/>
          <w:szCs w:val="22"/>
        </w:rPr>
        <w:t>Scientific supervision</w:t>
      </w:r>
    </w:p>
    <w:p w14:paraId="29CFFD85" w14:textId="77777777" w:rsidR="00DF298B" w:rsidRPr="002F5AD0" w:rsidRDefault="00DF298B" w:rsidP="00DF298B">
      <w:pPr>
        <w:pStyle w:val="ac"/>
        <w:numPr>
          <w:ilvl w:val="0"/>
          <w:numId w:val="11"/>
        </w:numPr>
        <w:spacing w:before="120"/>
        <w:ind w:left="142" w:hanging="142"/>
        <w:jc w:val="both"/>
        <w:rPr>
          <w:rFonts w:ascii="Calibri" w:hAnsi="Calibri"/>
          <w:sz w:val="22"/>
          <w:szCs w:val="22"/>
          <w:lang w:val="en-US"/>
        </w:rPr>
      </w:pPr>
      <w:r w:rsidRPr="002F5AD0">
        <w:rPr>
          <w:rFonts w:ascii="Calibri" w:hAnsi="Calibri"/>
          <w:sz w:val="22"/>
          <w:szCs w:val="22"/>
          <w:lang w:val="en-US"/>
        </w:rPr>
        <w:t>Supervisor of 1</w:t>
      </w:r>
      <w:r>
        <w:rPr>
          <w:rFonts w:ascii="Calibri" w:hAnsi="Calibri"/>
          <w:sz w:val="22"/>
          <w:szCs w:val="22"/>
          <w:lang w:val="en-US"/>
        </w:rPr>
        <w:t>4</w:t>
      </w:r>
      <w:r w:rsidRPr="002F5AD0">
        <w:rPr>
          <w:rFonts w:ascii="Calibri" w:hAnsi="Calibri"/>
          <w:sz w:val="22"/>
          <w:szCs w:val="22"/>
          <w:lang w:val="en-US"/>
        </w:rPr>
        <w:t xml:space="preserve"> post-graduate students who successfully received the degree Candidate of Chemical Sciences (PhD)</w:t>
      </w:r>
    </w:p>
    <w:p w14:paraId="2B3DAEFC" w14:textId="77777777" w:rsidR="00DF298B" w:rsidRPr="008F2C43" w:rsidRDefault="00DF298B" w:rsidP="00DF298B">
      <w:pPr>
        <w:spacing w:before="120"/>
        <w:ind w:left="66"/>
        <w:rPr>
          <w:rFonts w:ascii="Calibri" w:hAnsi="Calibri"/>
          <w:i/>
          <w:sz w:val="22"/>
          <w:szCs w:val="22"/>
          <w:lang w:val="en-US"/>
        </w:rPr>
      </w:pPr>
    </w:p>
    <w:p w14:paraId="60EA5371" w14:textId="77777777" w:rsidR="00DF298B" w:rsidRPr="00DF298B" w:rsidRDefault="00DF298B" w:rsidP="00EA607A">
      <w:pPr>
        <w:spacing w:before="120"/>
        <w:ind w:left="102" w:right="-23"/>
        <w:rPr>
          <w:lang w:val="en-US"/>
        </w:rPr>
      </w:pPr>
      <w:bookmarkStart w:id="1" w:name="_GoBack"/>
      <w:bookmarkEnd w:id="1"/>
    </w:p>
    <w:sectPr w:rsidR="00DF298B" w:rsidRPr="00DF298B" w:rsidSect="002F54EB">
      <w:pgSz w:w="11906" w:h="16838"/>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1CBA" w14:textId="77777777" w:rsidR="002C7D37" w:rsidRDefault="002C7D37">
      <w:r>
        <w:separator/>
      </w:r>
    </w:p>
  </w:endnote>
  <w:endnote w:type="continuationSeparator" w:id="0">
    <w:p w14:paraId="5757023C" w14:textId="77777777" w:rsidR="002C7D37" w:rsidRDefault="002C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756C9" w14:textId="77777777" w:rsidR="002C7D37" w:rsidRDefault="002C7D37">
      <w:r>
        <w:separator/>
      </w:r>
    </w:p>
  </w:footnote>
  <w:footnote w:type="continuationSeparator" w:id="0">
    <w:p w14:paraId="428BBBB3" w14:textId="77777777" w:rsidR="002C7D37" w:rsidRDefault="002C7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59A0D95"/>
    <w:multiLevelType w:val="hybridMultilevel"/>
    <w:tmpl w:val="0764C7A2"/>
    <w:lvl w:ilvl="0" w:tplc="BF26AE8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B7409EF"/>
    <w:multiLevelType w:val="multilevel"/>
    <w:tmpl w:val="0764C7A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3" w15:restartNumberingAfterBreak="0">
    <w:nsid w:val="26375817"/>
    <w:multiLevelType w:val="hybridMultilevel"/>
    <w:tmpl w:val="66D473F4"/>
    <w:lvl w:ilvl="0" w:tplc="FF8060AA">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 w15:restartNumberingAfterBreak="0">
    <w:nsid w:val="293E5C1A"/>
    <w:multiLevelType w:val="multilevel"/>
    <w:tmpl w:val="0764C7A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5" w15:restartNumberingAfterBreak="0">
    <w:nsid w:val="33922F23"/>
    <w:multiLevelType w:val="multilevel"/>
    <w:tmpl w:val="A358F22A"/>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6" w15:restartNumberingAfterBreak="0">
    <w:nsid w:val="34CB010E"/>
    <w:multiLevelType w:val="hybridMultilevel"/>
    <w:tmpl w:val="5344CA5C"/>
    <w:lvl w:ilvl="0" w:tplc="83665F5A">
      <w:start w:val="200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E807C1"/>
    <w:multiLevelType w:val="multilevel"/>
    <w:tmpl w:val="58DE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8763F"/>
    <w:multiLevelType w:val="hybridMultilevel"/>
    <w:tmpl w:val="61D49112"/>
    <w:lvl w:ilvl="0" w:tplc="57802104">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15:restartNumberingAfterBreak="0">
    <w:nsid w:val="559501CD"/>
    <w:multiLevelType w:val="multilevel"/>
    <w:tmpl w:val="6AE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D7DAC"/>
    <w:multiLevelType w:val="multilevel"/>
    <w:tmpl w:val="0764C7A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1" w15:restartNumberingAfterBreak="0">
    <w:nsid w:val="779316E6"/>
    <w:multiLevelType w:val="multilevel"/>
    <w:tmpl w:val="61D4911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num w:numId="1">
    <w:abstractNumId w:val="0"/>
  </w:num>
  <w:num w:numId="2">
    <w:abstractNumId w:val="1"/>
  </w:num>
  <w:num w:numId="3">
    <w:abstractNumId w:val="5"/>
  </w:num>
  <w:num w:numId="4">
    <w:abstractNumId w:val="4"/>
  </w:num>
  <w:num w:numId="5">
    <w:abstractNumId w:val="10"/>
  </w:num>
  <w:num w:numId="6">
    <w:abstractNumId w:val="2"/>
  </w:num>
  <w:num w:numId="7">
    <w:abstractNumId w:val="8"/>
  </w:num>
  <w:num w:numId="8">
    <w:abstractNumId w:val="11"/>
  </w:num>
  <w:num w:numId="9">
    <w:abstractNumId w:val="3"/>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7B"/>
    <w:rsid w:val="00012676"/>
    <w:rsid w:val="00044358"/>
    <w:rsid w:val="000850C9"/>
    <w:rsid w:val="000A5279"/>
    <w:rsid w:val="000B3938"/>
    <w:rsid w:val="000D13D4"/>
    <w:rsid w:val="000D498B"/>
    <w:rsid w:val="000E2474"/>
    <w:rsid w:val="0010614F"/>
    <w:rsid w:val="00126185"/>
    <w:rsid w:val="001261E0"/>
    <w:rsid w:val="00164AC7"/>
    <w:rsid w:val="0018429E"/>
    <w:rsid w:val="001A2F77"/>
    <w:rsid w:val="001D3FE5"/>
    <w:rsid w:val="001D68E1"/>
    <w:rsid w:val="001E243E"/>
    <w:rsid w:val="00216186"/>
    <w:rsid w:val="002361DD"/>
    <w:rsid w:val="0025119A"/>
    <w:rsid w:val="00260DED"/>
    <w:rsid w:val="00261136"/>
    <w:rsid w:val="00262BB7"/>
    <w:rsid w:val="00275655"/>
    <w:rsid w:val="00282558"/>
    <w:rsid w:val="002B35A7"/>
    <w:rsid w:val="002C7D37"/>
    <w:rsid w:val="002F54EB"/>
    <w:rsid w:val="003031EB"/>
    <w:rsid w:val="00303A90"/>
    <w:rsid w:val="00316630"/>
    <w:rsid w:val="00321559"/>
    <w:rsid w:val="003226EF"/>
    <w:rsid w:val="003236DE"/>
    <w:rsid w:val="00325C5C"/>
    <w:rsid w:val="00337700"/>
    <w:rsid w:val="00374E3F"/>
    <w:rsid w:val="003919D5"/>
    <w:rsid w:val="003C5055"/>
    <w:rsid w:val="00413475"/>
    <w:rsid w:val="00414385"/>
    <w:rsid w:val="00417254"/>
    <w:rsid w:val="00433EC3"/>
    <w:rsid w:val="004E16CB"/>
    <w:rsid w:val="004E4C0A"/>
    <w:rsid w:val="00521047"/>
    <w:rsid w:val="005651CE"/>
    <w:rsid w:val="00584415"/>
    <w:rsid w:val="005C6E54"/>
    <w:rsid w:val="005D1AF1"/>
    <w:rsid w:val="005D40C8"/>
    <w:rsid w:val="005F0F2A"/>
    <w:rsid w:val="005F3DC9"/>
    <w:rsid w:val="00604317"/>
    <w:rsid w:val="0063399C"/>
    <w:rsid w:val="006501EB"/>
    <w:rsid w:val="00677CD2"/>
    <w:rsid w:val="00720029"/>
    <w:rsid w:val="007250ED"/>
    <w:rsid w:val="00751A55"/>
    <w:rsid w:val="00766AEA"/>
    <w:rsid w:val="007D4EA4"/>
    <w:rsid w:val="007E173B"/>
    <w:rsid w:val="007F3E70"/>
    <w:rsid w:val="007F40BE"/>
    <w:rsid w:val="008056BC"/>
    <w:rsid w:val="008111D2"/>
    <w:rsid w:val="00824607"/>
    <w:rsid w:val="008B3B9E"/>
    <w:rsid w:val="008F0F42"/>
    <w:rsid w:val="00935511"/>
    <w:rsid w:val="00941274"/>
    <w:rsid w:val="00941852"/>
    <w:rsid w:val="0095170B"/>
    <w:rsid w:val="00975F34"/>
    <w:rsid w:val="009B21A2"/>
    <w:rsid w:val="00A31697"/>
    <w:rsid w:val="00A441EB"/>
    <w:rsid w:val="00A46EDD"/>
    <w:rsid w:val="00A80560"/>
    <w:rsid w:val="00A93270"/>
    <w:rsid w:val="00AB4A31"/>
    <w:rsid w:val="00AE454F"/>
    <w:rsid w:val="00AF3591"/>
    <w:rsid w:val="00AF44ED"/>
    <w:rsid w:val="00B04E78"/>
    <w:rsid w:val="00B54AC0"/>
    <w:rsid w:val="00B63C7A"/>
    <w:rsid w:val="00B6446A"/>
    <w:rsid w:val="00B72780"/>
    <w:rsid w:val="00B94530"/>
    <w:rsid w:val="00B95724"/>
    <w:rsid w:val="00BB675A"/>
    <w:rsid w:val="00BC450A"/>
    <w:rsid w:val="00BE10C0"/>
    <w:rsid w:val="00BF046B"/>
    <w:rsid w:val="00BF3312"/>
    <w:rsid w:val="00C0704B"/>
    <w:rsid w:val="00C142F3"/>
    <w:rsid w:val="00C159E0"/>
    <w:rsid w:val="00C268AB"/>
    <w:rsid w:val="00C33B61"/>
    <w:rsid w:val="00C66205"/>
    <w:rsid w:val="00C80DC6"/>
    <w:rsid w:val="00C96484"/>
    <w:rsid w:val="00CB467B"/>
    <w:rsid w:val="00CC664F"/>
    <w:rsid w:val="00CD6BF0"/>
    <w:rsid w:val="00CD7A6F"/>
    <w:rsid w:val="00CE108F"/>
    <w:rsid w:val="00CE58D0"/>
    <w:rsid w:val="00CE75F6"/>
    <w:rsid w:val="00CF13C2"/>
    <w:rsid w:val="00D1377F"/>
    <w:rsid w:val="00D21A0B"/>
    <w:rsid w:val="00D23A32"/>
    <w:rsid w:val="00D26B84"/>
    <w:rsid w:val="00D81C22"/>
    <w:rsid w:val="00D839EB"/>
    <w:rsid w:val="00DC1964"/>
    <w:rsid w:val="00DD1806"/>
    <w:rsid w:val="00DF298B"/>
    <w:rsid w:val="00E00B52"/>
    <w:rsid w:val="00E02E4D"/>
    <w:rsid w:val="00E131B1"/>
    <w:rsid w:val="00E152F6"/>
    <w:rsid w:val="00E20C4A"/>
    <w:rsid w:val="00E7042A"/>
    <w:rsid w:val="00EA0C41"/>
    <w:rsid w:val="00EA607A"/>
    <w:rsid w:val="00EC12FB"/>
    <w:rsid w:val="00EE03C1"/>
    <w:rsid w:val="00F0743E"/>
    <w:rsid w:val="00F30C2C"/>
    <w:rsid w:val="00F4279E"/>
    <w:rsid w:val="00F51966"/>
    <w:rsid w:val="00F73BD1"/>
    <w:rsid w:val="00FB3DF1"/>
    <w:rsid w:val="00FE5F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60392DD0"/>
  <w15:docId w15:val="{B9870812-9726-4BBC-A11B-BC3E60E7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5C5C"/>
    <w:rPr>
      <w:sz w:val="24"/>
      <w:szCs w:val="24"/>
    </w:rPr>
  </w:style>
  <w:style w:type="paragraph" w:styleId="3">
    <w:name w:val="heading 3"/>
    <w:basedOn w:val="a"/>
    <w:next w:val="a"/>
    <w:link w:val="30"/>
    <w:semiHidden/>
    <w:unhideWhenUsed/>
    <w:qFormat/>
    <w:rsid w:val="00DF298B"/>
    <w:pPr>
      <w:keepNext/>
      <w:keepLines/>
      <w:spacing w:before="260" w:after="260" w:line="416" w:lineRule="auto"/>
      <w:outlineLvl w:val="2"/>
    </w:pPr>
    <w:rPr>
      <w:b/>
      <w:bCs/>
      <w:sz w:val="32"/>
      <w:szCs w:val="32"/>
    </w:rPr>
  </w:style>
  <w:style w:type="paragraph" w:styleId="4">
    <w:name w:val="heading 4"/>
    <w:basedOn w:val="a"/>
    <w:link w:val="40"/>
    <w:uiPriority w:val="9"/>
    <w:qFormat/>
    <w:rsid w:val="007E173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A2F77"/>
    <w:pPr>
      <w:tabs>
        <w:tab w:val="center" w:pos="4677"/>
        <w:tab w:val="right" w:pos="9355"/>
      </w:tabs>
    </w:pPr>
  </w:style>
  <w:style w:type="paragraph" w:styleId="a5">
    <w:name w:val="footer"/>
    <w:basedOn w:val="a"/>
    <w:rsid w:val="001A2F77"/>
    <w:pPr>
      <w:tabs>
        <w:tab w:val="center" w:pos="4677"/>
        <w:tab w:val="right" w:pos="9355"/>
      </w:tabs>
    </w:pPr>
  </w:style>
  <w:style w:type="character" w:styleId="a6">
    <w:name w:val="Hyperlink"/>
    <w:basedOn w:val="a0"/>
    <w:uiPriority w:val="99"/>
    <w:unhideWhenUsed/>
    <w:rsid w:val="00A441EB"/>
    <w:rPr>
      <w:color w:val="0563C1" w:themeColor="hyperlink"/>
      <w:u w:val="single"/>
    </w:rPr>
  </w:style>
  <w:style w:type="character" w:customStyle="1" w:styleId="40">
    <w:name w:val="标题 4 字符"/>
    <w:basedOn w:val="a0"/>
    <w:link w:val="4"/>
    <w:uiPriority w:val="9"/>
    <w:rsid w:val="007E173B"/>
    <w:rPr>
      <w:b/>
      <w:bCs/>
      <w:sz w:val="24"/>
      <w:szCs w:val="24"/>
    </w:rPr>
  </w:style>
  <w:style w:type="paragraph" w:styleId="a7">
    <w:name w:val="Normal (Web)"/>
    <w:basedOn w:val="a"/>
    <w:uiPriority w:val="99"/>
    <w:unhideWhenUsed/>
    <w:rsid w:val="007E173B"/>
    <w:pPr>
      <w:spacing w:before="100" w:beforeAutospacing="1" w:after="100" w:afterAutospacing="1"/>
    </w:pPr>
  </w:style>
  <w:style w:type="paragraph" w:styleId="a8">
    <w:name w:val="Balloon Text"/>
    <w:basedOn w:val="a"/>
    <w:link w:val="a9"/>
    <w:rsid w:val="00CE58D0"/>
    <w:rPr>
      <w:rFonts w:ascii="Tahoma" w:hAnsi="Tahoma" w:cs="Tahoma"/>
      <w:sz w:val="16"/>
      <w:szCs w:val="16"/>
    </w:rPr>
  </w:style>
  <w:style w:type="character" w:customStyle="1" w:styleId="a9">
    <w:name w:val="批注框文本 字符"/>
    <w:basedOn w:val="a0"/>
    <w:link w:val="a8"/>
    <w:rsid w:val="00CE58D0"/>
    <w:rPr>
      <w:rFonts w:ascii="Tahoma" w:hAnsi="Tahoma" w:cs="Tahoma"/>
      <w:sz w:val="16"/>
      <w:szCs w:val="16"/>
    </w:rPr>
  </w:style>
  <w:style w:type="character" w:styleId="aa">
    <w:name w:val="Strong"/>
    <w:basedOn w:val="a0"/>
    <w:uiPriority w:val="22"/>
    <w:qFormat/>
    <w:rsid w:val="00EC12FB"/>
    <w:rPr>
      <w:b/>
      <w:bCs/>
    </w:rPr>
  </w:style>
  <w:style w:type="character" w:styleId="ab">
    <w:name w:val="endnote reference"/>
    <w:uiPriority w:val="99"/>
    <w:rsid w:val="003236DE"/>
    <w:rPr>
      <w:vertAlign w:val="superscript"/>
      <w:lang w:val="en-GB"/>
    </w:rPr>
  </w:style>
  <w:style w:type="character" w:customStyle="1" w:styleId="30">
    <w:name w:val="标题 3 字符"/>
    <w:basedOn w:val="a0"/>
    <w:link w:val="3"/>
    <w:semiHidden/>
    <w:rsid w:val="00DF298B"/>
    <w:rPr>
      <w:b/>
      <w:bCs/>
      <w:sz w:val="32"/>
      <w:szCs w:val="32"/>
    </w:rPr>
  </w:style>
  <w:style w:type="paragraph" w:styleId="ac">
    <w:name w:val="List Paragraph"/>
    <w:basedOn w:val="a"/>
    <w:uiPriority w:val="99"/>
    <w:qFormat/>
    <w:rsid w:val="00DF298B"/>
    <w:pPr>
      <w:ind w:left="720"/>
      <w:contextualSpacing/>
    </w:pPr>
    <w:rPr>
      <w:rFonts w:eastAsia="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uzhin@isuc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347-3654" TargetMode="External"/><Relationship Id="rId5" Type="http://schemas.openxmlformats.org/officeDocument/2006/relationships/footnotes" Target="footnotes.xml"/><Relationship Id="rId10" Type="http://schemas.openxmlformats.org/officeDocument/2006/relationships/hyperlink" Target="mailto:stuzhin@isuct.ru"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Правила оформления и подачи тезисов</vt:lpstr>
    </vt:vector>
  </TitlesOfParts>
  <Company>NhT</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оформления и подачи тезисов</dc:title>
  <dc:subject/>
  <dc:creator>himik</dc:creator>
  <cp:keywords/>
  <dc:description/>
  <cp:lastModifiedBy>张俊龙</cp:lastModifiedBy>
  <cp:revision>2</cp:revision>
  <cp:lastPrinted>2010-12-03T06:44:00Z</cp:lastPrinted>
  <dcterms:created xsi:type="dcterms:W3CDTF">2026-06-23T09:11:00Z</dcterms:created>
  <dcterms:modified xsi:type="dcterms:W3CDTF">2026-06-23T09:11:00Z</dcterms:modified>
</cp:coreProperties>
</file>